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95" w:rsidRDefault="003E2695" w:rsidP="003E2695">
      <w:pPr>
        <w:pStyle w:val="Title"/>
        <w:rPr>
          <w:sz w:val="28"/>
        </w:rPr>
      </w:pPr>
      <w:r>
        <w:rPr>
          <w:sz w:val="28"/>
        </w:rPr>
        <w:t>Standards-Based Lesson Plan</w:t>
      </w:r>
    </w:p>
    <w:p w:rsidR="003E2695" w:rsidRPr="000B39A4" w:rsidRDefault="003E2695" w:rsidP="003E2695">
      <w:pPr>
        <w:rPr>
          <w:rFonts w:ascii="Arial" w:hAnsi="Arial" w:cs="Arial"/>
          <w:sz w:val="18"/>
          <w:szCs w:val="18"/>
        </w:rPr>
      </w:pPr>
      <w:r w:rsidRPr="000B39A4">
        <w:rPr>
          <w:rFonts w:ascii="Arial" w:hAnsi="Arial" w:cs="Arial"/>
          <w:sz w:val="18"/>
          <w:szCs w:val="18"/>
        </w:rPr>
        <w:t xml:space="preserve">Use this from for creating your daily lesson plans. Move from field to field with either the mouse or the tab key. </w:t>
      </w:r>
    </w:p>
    <w:p w:rsidR="003E2695" w:rsidRPr="000B39A4" w:rsidRDefault="003E2695" w:rsidP="003E2695">
      <w:pPr>
        <w:rPr>
          <w:rFonts w:ascii="Arial" w:hAnsi="Arial" w:cs="Arial"/>
          <w:sz w:val="18"/>
          <w:szCs w:val="18"/>
        </w:rPr>
      </w:pPr>
    </w:p>
    <w:p w:rsidR="003E2695" w:rsidRDefault="003E2695" w:rsidP="003E2695">
      <w:pPr>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simplePos x="0" y="0"/>
                <wp:positionH relativeFrom="column">
                  <wp:posOffset>4458970</wp:posOffset>
                </wp:positionH>
                <wp:positionV relativeFrom="paragraph">
                  <wp:posOffset>2540</wp:posOffset>
                </wp:positionV>
                <wp:extent cx="104140" cy="90805"/>
                <wp:effectExtent l="10795" t="10795"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1pt;margin-top:.2pt;width:8.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X1HAIAADo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"/>
            </w:pict>
          </mc:Fallback>
        </mc:AlternateContent>
      </w:r>
      <w:r>
        <w:rPr>
          <w:rFonts w:ascii="Arial" w:hAnsi="Arial" w:cs="Arial"/>
          <w:b/>
          <w:noProof/>
          <w:sz w:val="20"/>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2540</wp:posOffset>
                </wp:positionV>
                <wp:extent cx="104140" cy="90805"/>
                <wp:effectExtent l="7620" t="10795" r="120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6.35pt;margin-top:.2pt;width:8.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tLHQIAADo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"/>
            </w:pict>
          </mc:Fallback>
        </mc:AlternateContent>
      </w:r>
      <w:r>
        <w:rPr>
          <w:rFonts w:ascii="Arial" w:hAnsi="Arial" w:cs="Arial"/>
          <w:b/>
          <w:noProof/>
          <w:sz w:val="20"/>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2540</wp:posOffset>
                </wp:positionV>
                <wp:extent cx="104140" cy="90805"/>
                <wp:effectExtent l="8890" t="10795" r="1079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pt;margin-top:.2pt;width:8.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T7GgIAADo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"/>
            </w:pict>
          </mc:Fallback>
        </mc:AlternateContent>
      </w:r>
      <w:r>
        <w:rPr>
          <w:rFonts w:ascii="Arial" w:hAnsi="Arial" w:cs="Arial"/>
          <w:b/>
          <w:sz w:val="20"/>
        </w:rPr>
        <w:t xml:space="preserve">    </w:t>
      </w:r>
      <w:r w:rsidRPr="009335B5">
        <w:rPr>
          <w:rFonts w:ascii="Arial" w:hAnsi="Arial" w:cs="Arial"/>
          <w:b/>
          <w:sz w:val="20"/>
        </w:rPr>
        <w:t xml:space="preserve">Exploratory Course   </w:t>
      </w:r>
      <w:r w:rsidR="009F4AB0">
        <w:rPr>
          <w:rFonts w:ascii="Arial" w:hAnsi="Arial" w:cs="Arial"/>
          <w:b/>
          <w:sz w:val="20"/>
        </w:rPr>
        <w:t>x</w:t>
      </w:r>
      <w:r w:rsidRPr="009335B5">
        <w:rPr>
          <w:rFonts w:ascii="Arial" w:hAnsi="Arial" w:cs="Arial"/>
          <w:b/>
          <w:sz w:val="20"/>
        </w:rPr>
        <w:t xml:space="preserve">   Introduction Course       Concentration Course       Capstone Course</w:t>
      </w:r>
    </w:p>
    <w:p w:rsidR="003E2695" w:rsidRDefault="003E2695" w:rsidP="003E2695">
      <w:pPr>
        <w:rPr>
          <w:rFonts w:ascii="Arial" w:hAnsi="Arial" w:cs="Arial"/>
          <w:b/>
          <w:sz w:val="20"/>
        </w:rPr>
      </w:pPr>
    </w:p>
    <w:p w:rsidR="003E2695" w:rsidRPr="000B39A4" w:rsidRDefault="003E2695" w:rsidP="003E2695">
      <w:pPr>
        <w:rPr>
          <w:rFonts w:ascii="Arial" w:hAnsi="Arial" w:cs="Arial"/>
          <w:b/>
          <w:sz w:val="20"/>
        </w:rPr>
      </w:pPr>
      <w:r>
        <w:rPr>
          <w:rFonts w:ascii="Arial" w:hAnsi="Arial" w:cs="Arial"/>
          <w:b/>
          <w:sz w:val="20"/>
        </w:rPr>
        <w:t>Home Economics Careers and</w:t>
      </w:r>
      <w:r w:rsidR="00AC2EC4">
        <w:rPr>
          <w:rFonts w:ascii="Arial" w:hAnsi="Arial" w:cs="Arial"/>
          <w:b/>
          <w:sz w:val="20"/>
        </w:rPr>
        <w:t xml:space="preserve"> Technology Subject Matter:   </w:t>
      </w:r>
      <w:proofErr w:type="gramStart"/>
      <w:r w:rsidR="00AC2EC4">
        <w:rPr>
          <w:rFonts w:ascii="Arial" w:hAnsi="Arial" w:cs="Arial"/>
          <w:b/>
          <w:sz w:val="20"/>
        </w:rPr>
        <w:t>Knife  Skills</w:t>
      </w:r>
      <w:proofErr w:type="gramEnd"/>
    </w:p>
    <w:tbl>
      <w:tblPr>
        <w:tblW w:w="5000"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95"/>
        <w:gridCol w:w="1603"/>
        <w:gridCol w:w="3212"/>
      </w:tblGrid>
      <w:tr w:rsidR="003E2695" w:rsidTr="0064016E">
        <w:tc>
          <w:tcPr>
            <w:tcW w:w="2468" w:type="pct"/>
          </w:tcPr>
          <w:p w:rsidR="003E2695" w:rsidRDefault="003E2695" w:rsidP="0064016E">
            <w:pPr>
              <w:ind w:left="31"/>
              <w:rPr>
                <w:rFonts w:ascii="Arial" w:hAnsi="Arial" w:cs="Arial"/>
                <w:b/>
                <w:bCs/>
              </w:rPr>
            </w:pPr>
            <w:r>
              <w:rPr>
                <w:rFonts w:ascii="Arial" w:hAnsi="Arial" w:cs="Arial"/>
                <w:b/>
                <w:bCs/>
              </w:rPr>
              <w:t>Lesson Title and Duration</w:t>
            </w:r>
          </w:p>
        </w:tc>
        <w:tc>
          <w:tcPr>
            <w:tcW w:w="2532" w:type="pct"/>
            <w:gridSpan w:val="2"/>
          </w:tcPr>
          <w:p w:rsidR="003E2695" w:rsidRDefault="003E2695" w:rsidP="0064016E">
            <w:pPr>
              <w:rPr>
                <w:rFonts w:ascii="Arial" w:hAnsi="Arial" w:cs="Arial"/>
              </w:rPr>
            </w:pPr>
          </w:p>
        </w:tc>
      </w:tr>
      <w:tr w:rsidR="003E2695" w:rsidTr="0064016E">
        <w:tc>
          <w:tcPr>
            <w:tcW w:w="2468" w:type="pct"/>
          </w:tcPr>
          <w:p w:rsidR="003E2695" w:rsidRDefault="003E2695" w:rsidP="0064016E">
            <w:pPr>
              <w:ind w:left="31"/>
              <w:rPr>
                <w:rFonts w:ascii="Arial" w:hAnsi="Arial" w:cs="Arial"/>
                <w:b/>
                <w:bCs/>
              </w:rPr>
            </w:pPr>
            <w:r>
              <w:rPr>
                <w:rFonts w:ascii="Arial" w:hAnsi="Arial" w:cs="Arial"/>
                <w:b/>
                <w:bCs/>
              </w:rPr>
              <w:t>Learner Outcomes /</w:t>
            </w:r>
          </w:p>
          <w:p w:rsidR="003E2695" w:rsidRPr="00500866" w:rsidRDefault="003E2695" w:rsidP="0064016E">
            <w:pPr>
              <w:ind w:left="31"/>
              <w:rPr>
                <w:rFonts w:ascii="Arial" w:hAnsi="Arial" w:cs="Arial"/>
                <w:bCs/>
                <w:sz w:val="20"/>
                <w:szCs w:val="20"/>
              </w:rPr>
            </w:pPr>
            <w:r>
              <w:rPr>
                <w:rFonts w:ascii="Arial" w:hAnsi="Arial" w:cs="Arial"/>
                <w:b/>
                <w:bCs/>
              </w:rPr>
              <w:t>Objectives</w:t>
            </w:r>
            <w:r>
              <w:rPr>
                <w:rFonts w:ascii="Arial" w:hAnsi="Arial" w:cs="Arial"/>
                <w:bCs/>
              </w:rPr>
              <w:t xml:space="preserve"> </w:t>
            </w:r>
            <w:r>
              <w:rPr>
                <w:rFonts w:ascii="Arial" w:hAnsi="Arial" w:cs="Arial"/>
                <w:bCs/>
                <w:sz w:val="22"/>
                <w:szCs w:val="22"/>
              </w:rPr>
              <w:t>(</w:t>
            </w:r>
            <w:r>
              <w:rPr>
                <w:rFonts w:ascii="Arial" w:hAnsi="Arial" w:cs="Arial"/>
                <w:bCs/>
                <w:sz w:val="20"/>
                <w:szCs w:val="20"/>
              </w:rPr>
              <w:t>Write on the board so students and visitors are aware of student learning outcome)</w:t>
            </w:r>
          </w:p>
        </w:tc>
        <w:tc>
          <w:tcPr>
            <w:tcW w:w="2532" w:type="pct"/>
            <w:gridSpan w:val="2"/>
          </w:tcPr>
          <w:p w:rsidR="003E2695" w:rsidRDefault="00EB03B6" w:rsidP="0064016E">
            <w:pPr>
              <w:rPr>
                <w:rFonts w:ascii="Arial" w:hAnsi="Arial" w:cs="Arial"/>
              </w:rPr>
            </w:pPr>
            <w:r>
              <w:rPr>
                <w:rFonts w:ascii="Arial" w:hAnsi="Arial" w:cs="Arial"/>
              </w:rPr>
              <w:t>The students will learn proper and safe handling of knives when preparing food.</w:t>
            </w:r>
          </w:p>
        </w:tc>
      </w:tr>
      <w:tr w:rsidR="003E2695" w:rsidTr="0064016E">
        <w:tc>
          <w:tcPr>
            <w:tcW w:w="2468" w:type="pct"/>
          </w:tcPr>
          <w:p w:rsidR="003E2695" w:rsidRPr="00B545B7" w:rsidRDefault="003E2695" w:rsidP="0064016E">
            <w:pPr>
              <w:ind w:left="31"/>
              <w:rPr>
                <w:rFonts w:ascii="Arial" w:hAnsi="Arial" w:cs="Arial"/>
                <w:bCs/>
                <w:sz w:val="20"/>
                <w:szCs w:val="20"/>
              </w:rPr>
            </w:pPr>
            <w:r>
              <w:rPr>
                <w:rFonts w:ascii="Arial" w:hAnsi="Arial" w:cs="Arial"/>
                <w:b/>
                <w:bCs/>
              </w:rPr>
              <w:t xml:space="preserve">Standards </w:t>
            </w:r>
            <w:r>
              <w:rPr>
                <w:rFonts w:ascii="Arial" w:hAnsi="Arial" w:cs="Arial"/>
                <w:bCs/>
                <w:sz w:val="20"/>
                <w:szCs w:val="20"/>
              </w:rPr>
              <w:t>(the California State Standards addressed in this lesson)</w:t>
            </w:r>
          </w:p>
          <w:bookmarkStart w:id="0" w:name="Text20"/>
          <w:p w:rsidR="003E2695" w:rsidRDefault="003E2695" w:rsidP="0064016E">
            <w:pPr>
              <w:ind w:left="31"/>
              <w:rPr>
                <w:rFonts w:ascii="Arial" w:hAnsi="Arial" w:cs="Arial"/>
                <w:b/>
                <w:bCs/>
              </w:rPr>
            </w:pPr>
            <w:r>
              <w:rPr>
                <w:rFonts w:ascii="Arial" w:hAnsi="Arial" w:cs="Arial"/>
                <w:b/>
                <w:bCs/>
                <w:sz w:val="16"/>
              </w:rPr>
              <w:fldChar w:fldCharType="begin">
                <w:ffData>
                  <w:name w:val="Text20"/>
                  <w:enabled/>
                  <w:calcOnExit w:val="0"/>
                  <w:textInput>
                    <w:default w:val="California State Standards for Career Technical Education  http://www.cde.ca.gov/ci/ct/sf/documents/ctestandards.pdf"/>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California State Standards for Career Technical Education  http://www.cde.ca.gov/ci/ct/sf/documents/ctestandards.pdf</w:t>
            </w:r>
            <w:r>
              <w:rPr>
                <w:rFonts w:ascii="Arial" w:hAnsi="Arial" w:cs="Arial"/>
                <w:b/>
                <w:bCs/>
                <w:sz w:val="16"/>
              </w:rPr>
              <w:fldChar w:fldCharType="end"/>
            </w:r>
            <w:bookmarkEnd w:id="0"/>
          </w:p>
        </w:tc>
        <w:tc>
          <w:tcPr>
            <w:tcW w:w="2532" w:type="pct"/>
            <w:gridSpan w:val="2"/>
          </w:tcPr>
          <w:p w:rsidR="003E2695" w:rsidRDefault="00EB03B6" w:rsidP="0064016E">
            <w:pPr>
              <w:rPr>
                <w:rFonts w:ascii="Arial" w:hAnsi="Arial" w:cs="Arial"/>
              </w:rPr>
            </w:pPr>
            <w:r>
              <w:rPr>
                <w:rFonts w:ascii="Arial" w:hAnsi="Arial" w:cs="Arial"/>
              </w:rPr>
              <w:t>HTR 10.7 Food Prep and Meal Management FN 23.11 Define and demonstrate food prep techniques and skills…</w:t>
            </w:r>
          </w:p>
        </w:tc>
      </w:tr>
      <w:tr w:rsidR="003E2695" w:rsidTr="0064016E">
        <w:trPr>
          <w:cantSplit/>
          <w:trHeight w:val="302"/>
        </w:trPr>
        <w:tc>
          <w:tcPr>
            <w:tcW w:w="2468" w:type="pct"/>
            <w:vMerge w:val="restart"/>
          </w:tcPr>
          <w:p w:rsidR="003E2695" w:rsidRDefault="003E2695" w:rsidP="0064016E">
            <w:pPr>
              <w:ind w:left="31"/>
              <w:rPr>
                <w:rFonts w:ascii="Arial" w:hAnsi="Arial" w:cs="Arial"/>
                <w:b/>
                <w:bCs/>
              </w:rPr>
            </w:pPr>
            <w:r>
              <w:rPr>
                <w:rFonts w:ascii="Arial" w:hAnsi="Arial" w:cs="Arial"/>
                <w:b/>
                <w:bCs/>
              </w:rPr>
              <w:t>Materials</w:t>
            </w:r>
          </w:p>
          <w:p w:rsidR="003E2695" w:rsidRDefault="003E2695" w:rsidP="0064016E">
            <w:pPr>
              <w:ind w:left="31"/>
              <w:rPr>
                <w:rFonts w:ascii="Arial" w:hAnsi="Arial" w:cs="Arial"/>
                <w:b/>
                <w:bCs/>
              </w:rPr>
            </w:pPr>
            <w:r>
              <w:rPr>
                <w:rFonts w:ascii="Arial" w:hAnsi="Arial" w:cs="Arial"/>
                <w:b/>
                <w:bCs/>
              </w:rPr>
              <w:t xml:space="preserve">Needed </w:t>
            </w:r>
          </w:p>
        </w:tc>
        <w:tc>
          <w:tcPr>
            <w:tcW w:w="2532" w:type="pct"/>
            <w:gridSpan w:val="2"/>
          </w:tcPr>
          <w:p w:rsidR="003E2695" w:rsidRDefault="00EB03B6" w:rsidP="0064016E">
            <w:pPr>
              <w:rPr>
                <w:rFonts w:ascii="Arial" w:hAnsi="Arial" w:cs="Arial"/>
              </w:rPr>
            </w:pPr>
            <w:r>
              <w:rPr>
                <w:rFonts w:ascii="Arial" w:hAnsi="Arial" w:cs="Arial"/>
              </w:rPr>
              <w:t>Knife blocks, cutting boards, handouts, DVD Knife Knowledge 101: Making the Cut (Learning Seed)</w:t>
            </w:r>
          </w:p>
          <w:p w:rsidR="00AC2EC4" w:rsidRDefault="00AC2EC4" w:rsidP="00AC2EC4">
            <w:pPr>
              <w:rPr>
                <w:rFonts w:ascii="Arial" w:hAnsi="Arial" w:cs="Arial"/>
              </w:rPr>
            </w:pPr>
            <w:r>
              <w:rPr>
                <w:rFonts w:ascii="Arial" w:hAnsi="Arial" w:cs="Arial"/>
              </w:rPr>
              <w:t>Knife Skills: Vegetable Cuts (The Food and Beverage Institute – CIA)</w:t>
            </w:r>
          </w:p>
        </w:tc>
      </w:tr>
      <w:tr w:rsidR="003E2695" w:rsidTr="0064016E">
        <w:trPr>
          <w:cantSplit/>
          <w:trHeight w:val="374"/>
        </w:trPr>
        <w:tc>
          <w:tcPr>
            <w:tcW w:w="2468" w:type="pct"/>
            <w:vMerge/>
          </w:tcPr>
          <w:p w:rsidR="003E2695" w:rsidRDefault="003E2695" w:rsidP="0064016E">
            <w:pPr>
              <w:ind w:left="31"/>
              <w:rPr>
                <w:rFonts w:ascii="Arial" w:hAnsi="Arial" w:cs="Arial"/>
                <w:b/>
                <w:bCs/>
              </w:rPr>
            </w:pPr>
          </w:p>
        </w:tc>
        <w:tc>
          <w:tcPr>
            <w:tcW w:w="843" w:type="pct"/>
          </w:tcPr>
          <w:p w:rsidR="003E2695" w:rsidRDefault="003E2695" w:rsidP="0064016E">
            <w:pPr>
              <w:rPr>
                <w:rFonts w:ascii="Arial" w:hAnsi="Arial" w:cs="Arial"/>
              </w:rPr>
            </w:pPr>
            <w:r>
              <w:rPr>
                <w:rFonts w:ascii="Arial" w:hAnsi="Arial" w:cs="Arial"/>
                <w:sz w:val="20"/>
              </w:rPr>
              <w:t>Differentiated Learning Needs</w:t>
            </w:r>
          </w:p>
        </w:tc>
        <w:tc>
          <w:tcPr>
            <w:tcW w:w="1689" w:type="pct"/>
          </w:tcPr>
          <w:p w:rsidR="003E2695" w:rsidRDefault="00EB03B6" w:rsidP="0064016E">
            <w:pPr>
              <w:rPr>
                <w:rFonts w:ascii="Arial" w:hAnsi="Arial" w:cs="Arial"/>
              </w:rPr>
            </w:pPr>
            <w:r>
              <w:rPr>
                <w:rFonts w:ascii="Arial" w:hAnsi="Arial" w:cs="Arial"/>
              </w:rPr>
              <w:t>Personal  help with the teacher</w:t>
            </w:r>
          </w:p>
        </w:tc>
      </w:tr>
      <w:tr w:rsidR="003E2695" w:rsidTr="0064016E">
        <w:tc>
          <w:tcPr>
            <w:tcW w:w="2468" w:type="pct"/>
          </w:tcPr>
          <w:p w:rsidR="003E2695" w:rsidRPr="00B545B7" w:rsidRDefault="003E2695" w:rsidP="0064016E">
            <w:pPr>
              <w:ind w:left="31"/>
              <w:rPr>
                <w:rFonts w:ascii="Arial" w:hAnsi="Arial" w:cs="Arial"/>
                <w:bCs/>
                <w:sz w:val="20"/>
                <w:szCs w:val="20"/>
              </w:rPr>
            </w:pPr>
            <w:r>
              <w:rPr>
                <w:rFonts w:ascii="Arial" w:hAnsi="Arial" w:cs="Arial"/>
                <w:b/>
                <w:bCs/>
              </w:rPr>
              <w:t xml:space="preserve">Anticipatory Set – </w:t>
            </w:r>
            <w:r>
              <w:rPr>
                <w:rFonts w:ascii="Arial" w:hAnsi="Arial" w:cs="Arial"/>
                <w:bCs/>
                <w:sz w:val="20"/>
                <w:szCs w:val="20"/>
              </w:rPr>
              <w:t>activities that help focus students on the lesson of the day (the “hook”)</w:t>
            </w:r>
          </w:p>
        </w:tc>
        <w:tc>
          <w:tcPr>
            <w:tcW w:w="2532" w:type="pct"/>
            <w:gridSpan w:val="2"/>
          </w:tcPr>
          <w:p w:rsidR="003E2695" w:rsidRDefault="00EB03B6" w:rsidP="0064016E">
            <w:pPr>
              <w:rPr>
                <w:rFonts w:ascii="Arial" w:hAnsi="Arial" w:cs="Arial"/>
              </w:rPr>
            </w:pPr>
            <w:r>
              <w:rPr>
                <w:rFonts w:ascii="Arial" w:hAnsi="Arial" w:cs="Arial"/>
              </w:rPr>
              <w:t>Write about a kitchen knife accident that you were personally involved in, or that you saw or heard about. Table share stories. Have students pick “best” story from table and read to class.</w:t>
            </w:r>
          </w:p>
        </w:tc>
      </w:tr>
      <w:tr w:rsidR="003E2695" w:rsidTr="0064016E">
        <w:trPr>
          <w:cantSplit/>
          <w:trHeight w:val="428"/>
        </w:trPr>
        <w:tc>
          <w:tcPr>
            <w:tcW w:w="2468" w:type="pct"/>
            <w:vMerge w:val="restart"/>
          </w:tcPr>
          <w:p w:rsidR="003E2695" w:rsidRDefault="003E2695" w:rsidP="0064016E">
            <w:pPr>
              <w:ind w:left="31"/>
              <w:rPr>
                <w:rFonts w:ascii="Arial" w:hAnsi="Arial" w:cs="Arial"/>
                <w:b/>
                <w:bCs/>
              </w:rPr>
            </w:pPr>
            <w:r>
              <w:rPr>
                <w:rFonts w:ascii="Arial" w:hAnsi="Arial" w:cs="Arial"/>
                <w:b/>
                <w:bCs/>
              </w:rPr>
              <w:lastRenderedPageBreak/>
              <w:t>Teaching the Lesson</w:t>
            </w:r>
          </w:p>
          <w:p w:rsidR="003E2695" w:rsidRDefault="003E2695" w:rsidP="0064016E">
            <w:pPr>
              <w:ind w:left="31"/>
              <w:rPr>
                <w:rFonts w:ascii="Arial" w:hAnsi="Arial" w:cs="Arial"/>
                <w:b/>
                <w:bCs/>
              </w:rPr>
            </w:pPr>
          </w:p>
          <w:p w:rsidR="003E2695" w:rsidRPr="00500866" w:rsidRDefault="003E2695" w:rsidP="0064016E">
            <w:pPr>
              <w:numPr>
                <w:ilvl w:val="0"/>
                <w:numId w:val="1"/>
              </w:numPr>
              <w:rPr>
                <w:rFonts w:ascii="Arial" w:hAnsi="Arial" w:cs="Arial"/>
                <w:b/>
                <w:bCs/>
              </w:rPr>
            </w:pPr>
            <w:r w:rsidRPr="00500866">
              <w:rPr>
                <w:rFonts w:ascii="Arial" w:hAnsi="Arial" w:cs="Arial"/>
                <w:b/>
                <w:bCs/>
                <w:sz w:val="22"/>
                <w:szCs w:val="22"/>
              </w:rPr>
              <w:t>Model</w:t>
            </w:r>
            <w:r>
              <w:rPr>
                <w:rFonts w:ascii="Arial" w:hAnsi="Arial" w:cs="Arial"/>
                <w:b/>
                <w:bCs/>
                <w:sz w:val="22"/>
                <w:szCs w:val="22"/>
              </w:rPr>
              <w:t>ing</w:t>
            </w:r>
            <w:r w:rsidRPr="00500866">
              <w:rPr>
                <w:rFonts w:ascii="Arial" w:hAnsi="Arial" w:cs="Arial"/>
                <w:b/>
                <w:bCs/>
                <w:sz w:val="22"/>
                <w:szCs w:val="22"/>
              </w:rPr>
              <w:t xml:space="preserve"> –</w:t>
            </w:r>
            <w:r>
              <w:rPr>
                <w:rFonts w:ascii="Arial" w:hAnsi="Arial" w:cs="Arial"/>
                <w:b/>
                <w:bCs/>
              </w:rPr>
              <w:t xml:space="preserve"> </w:t>
            </w:r>
            <w:r>
              <w:rPr>
                <w:rFonts w:ascii="Arial" w:hAnsi="Arial" w:cs="Arial"/>
                <w:bCs/>
                <w:sz w:val="20"/>
                <w:szCs w:val="20"/>
              </w:rPr>
              <w:t>how will you demonstrate the skill or competency?</w:t>
            </w:r>
          </w:p>
          <w:p w:rsidR="003E2695" w:rsidRDefault="003E2695" w:rsidP="0064016E">
            <w:pPr>
              <w:ind w:left="391"/>
              <w:rPr>
                <w:rFonts w:ascii="Arial" w:hAnsi="Arial" w:cs="Arial"/>
                <w:b/>
                <w:bCs/>
              </w:rPr>
            </w:pPr>
          </w:p>
          <w:p w:rsidR="003E2695" w:rsidRDefault="003E2695" w:rsidP="0064016E">
            <w:pPr>
              <w:numPr>
                <w:ilvl w:val="0"/>
                <w:numId w:val="1"/>
              </w:numPr>
              <w:rPr>
                <w:rFonts w:ascii="Arial" w:hAnsi="Arial" w:cs="Arial"/>
                <w:b/>
                <w:bCs/>
                <w:sz w:val="22"/>
                <w:szCs w:val="22"/>
              </w:rPr>
            </w:pPr>
            <w:r>
              <w:rPr>
                <w:rFonts w:ascii="Arial" w:hAnsi="Arial" w:cs="Arial"/>
                <w:b/>
                <w:bCs/>
                <w:sz w:val="22"/>
                <w:szCs w:val="22"/>
              </w:rPr>
              <w:t xml:space="preserve">Instructional Strategies – </w:t>
            </w:r>
            <w:r>
              <w:rPr>
                <w:rFonts w:ascii="Arial" w:hAnsi="Arial" w:cs="Arial"/>
                <w:bCs/>
                <w:sz w:val="20"/>
                <w:szCs w:val="20"/>
              </w:rPr>
              <w:t>how will you deliver the lesson?</w:t>
            </w:r>
            <w:r w:rsidRPr="00500866">
              <w:rPr>
                <w:rFonts w:ascii="Arial" w:hAnsi="Arial" w:cs="Arial"/>
                <w:b/>
                <w:bCs/>
                <w:sz w:val="22"/>
                <w:szCs w:val="22"/>
              </w:rPr>
              <w:t xml:space="preserve"> </w:t>
            </w:r>
          </w:p>
          <w:p w:rsidR="003E2695" w:rsidRDefault="003E2695" w:rsidP="0064016E">
            <w:pPr>
              <w:ind w:left="391"/>
              <w:rPr>
                <w:rFonts w:ascii="Arial" w:hAnsi="Arial" w:cs="Arial"/>
                <w:b/>
                <w:bCs/>
                <w:sz w:val="22"/>
                <w:szCs w:val="22"/>
              </w:rPr>
            </w:pPr>
          </w:p>
          <w:p w:rsidR="003E2695" w:rsidRPr="00500866" w:rsidRDefault="003E2695" w:rsidP="0064016E">
            <w:pPr>
              <w:numPr>
                <w:ilvl w:val="0"/>
                <w:numId w:val="1"/>
              </w:numPr>
              <w:rPr>
                <w:rFonts w:ascii="Arial" w:hAnsi="Arial" w:cs="Arial"/>
                <w:b/>
                <w:bCs/>
                <w:sz w:val="22"/>
                <w:szCs w:val="22"/>
              </w:rPr>
            </w:pPr>
            <w:r w:rsidRPr="00500866">
              <w:rPr>
                <w:rFonts w:ascii="Arial" w:hAnsi="Arial" w:cs="Arial"/>
                <w:b/>
                <w:bCs/>
                <w:sz w:val="22"/>
                <w:szCs w:val="22"/>
              </w:rPr>
              <w:t xml:space="preserve">Check for Understanding – </w:t>
            </w:r>
            <w:r>
              <w:rPr>
                <w:rFonts w:ascii="Arial" w:hAnsi="Arial" w:cs="Arial"/>
                <w:bCs/>
                <w:sz w:val="20"/>
                <w:szCs w:val="20"/>
              </w:rPr>
              <w:t>how will you ensure the skill or competency is understood by the students?</w:t>
            </w:r>
          </w:p>
          <w:p w:rsidR="003E2695" w:rsidRPr="00500866" w:rsidRDefault="003E2695" w:rsidP="0064016E">
            <w:pPr>
              <w:rPr>
                <w:rFonts w:ascii="Arial" w:hAnsi="Arial" w:cs="Arial"/>
                <w:b/>
                <w:bCs/>
                <w:sz w:val="22"/>
                <w:szCs w:val="22"/>
              </w:rPr>
            </w:pPr>
          </w:p>
        </w:tc>
        <w:tc>
          <w:tcPr>
            <w:tcW w:w="2532" w:type="pct"/>
            <w:gridSpan w:val="2"/>
          </w:tcPr>
          <w:p w:rsidR="003E2695" w:rsidRDefault="00EB03B6" w:rsidP="00EB03B6">
            <w:pPr>
              <w:pStyle w:val="ListParagraph"/>
              <w:numPr>
                <w:ilvl w:val="0"/>
                <w:numId w:val="2"/>
              </w:numPr>
              <w:rPr>
                <w:rFonts w:ascii="Arial" w:hAnsi="Arial" w:cs="Arial"/>
              </w:rPr>
            </w:pPr>
            <w:r>
              <w:rPr>
                <w:rFonts w:ascii="Arial" w:hAnsi="Arial" w:cs="Arial"/>
              </w:rPr>
              <w:t xml:space="preserve">Day 1- Show </w:t>
            </w:r>
            <w:r w:rsidR="00AC2EC4">
              <w:rPr>
                <w:rFonts w:ascii="Arial" w:hAnsi="Arial" w:cs="Arial"/>
              </w:rPr>
              <w:t>(LS)DVD</w:t>
            </w:r>
            <w:r>
              <w:rPr>
                <w:rFonts w:ascii="Arial" w:hAnsi="Arial" w:cs="Arial"/>
              </w:rPr>
              <w:t>- students take notes &amp; handout</w:t>
            </w:r>
          </w:p>
          <w:p w:rsidR="00EB03B6" w:rsidRDefault="00EB03B6" w:rsidP="00EB03B6">
            <w:pPr>
              <w:pStyle w:val="ListParagraph"/>
              <w:numPr>
                <w:ilvl w:val="0"/>
                <w:numId w:val="2"/>
              </w:numPr>
              <w:rPr>
                <w:rFonts w:ascii="Arial" w:hAnsi="Arial" w:cs="Arial"/>
              </w:rPr>
            </w:pPr>
            <w:r>
              <w:rPr>
                <w:rFonts w:ascii="Arial" w:hAnsi="Arial" w:cs="Arial"/>
              </w:rPr>
              <w:t>Day 2- Complete video- handout</w:t>
            </w:r>
          </w:p>
          <w:p w:rsidR="00AC2EC4" w:rsidRDefault="00AC2EC4" w:rsidP="00EB03B6">
            <w:pPr>
              <w:pStyle w:val="ListParagraph"/>
              <w:numPr>
                <w:ilvl w:val="0"/>
                <w:numId w:val="2"/>
              </w:numPr>
              <w:rPr>
                <w:rFonts w:ascii="Arial" w:hAnsi="Arial" w:cs="Arial"/>
              </w:rPr>
            </w:pPr>
            <w:r w:rsidRPr="00AC2EC4">
              <w:rPr>
                <w:rFonts w:ascii="Arial" w:hAnsi="Arial" w:cs="Arial"/>
              </w:rPr>
              <w:t xml:space="preserve">Day 3- Student practice of  knife hold, </w:t>
            </w:r>
            <w:r>
              <w:rPr>
                <w:rFonts w:ascii="Arial" w:hAnsi="Arial" w:cs="Arial"/>
              </w:rPr>
              <w:t xml:space="preserve">and </w:t>
            </w:r>
            <w:r w:rsidRPr="00AC2EC4">
              <w:rPr>
                <w:rFonts w:ascii="Arial" w:hAnsi="Arial" w:cs="Arial"/>
              </w:rPr>
              <w:t>rocking motion</w:t>
            </w:r>
            <w:r w:rsidR="001F681D">
              <w:rPr>
                <w:rFonts w:ascii="Arial" w:hAnsi="Arial" w:cs="Arial"/>
              </w:rPr>
              <w:t xml:space="preserve"> *students will always work with a partner who will help monitor their practice skills for the day</w:t>
            </w:r>
          </w:p>
          <w:p w:rsidR="00EB03B6" w:rsidRDefault="00AC2EC4" w:rsidP="00AC2EC4">
            <w:pPr>
              <w:pStyle w:val="ListParagraph"/>
              <w:numPr>
                <w:ilvl w:val="0"/>
                <w:numId w:val="2"/>
              </w:numPr>
              <w:rPr>
                <w:rFonts w:ascii="Arial" w:hAnsi="Arial" w:cs="Arial"/>
              </w:rPr>
            </w:pPr>
            <w:r>
              <w:rPr>
                <w:rFonts w:ascii="Arial" w:hAnsi="Arial" w:cs="Arial"/>
              </w:rPr>
              <w:t>Day 4</w:t>
            </w:r>
            <w:r w:rsidR="00EB03B6" w:rsidRPr="00AC2EC4">
              <w:rPr>
                <w:rFonts w:ascii="Arial" w:hAnsi="Arial" w:cs="Arial"/>
              </w:rPr>
              <w:t xml:space="preserve">- Practice Lab- </w:t>
            </w:r>
            <w:r>
              <w:rPr>
                <w:rFonts w:ascii="Arial" w:hAnsi="Arial" w:cs="Arial"/>
              </w:rPr>
              <w:t xml:space="preserve">Review knife hold, rocking motion,  Teach and practice </w:t>
            </w:r>
            <w:r w:rsidR="00EB03B6" w:rsidRPr="00AC2EC4">
              <w:rPr>
                <w:rFonts w:ascii="Arial" w:hAnsi="Arial" w:cs="Arial"/>
              </w:rPr>
              <w:t>guiding hand, sharpening steel</w:t>
            </w:r>
            <w:r w:rsidR="001F681D">
              <w:rPr>
                <w:rFonts w:ascii="Arial" w:hAnsi="Arial" w:cs="Arial"/>
              </w:rPr>
              <w:t xml:space="preserve"> *</w:t>
            </w:r>
          </w:p>
          <w:p w:rsidR="00AC2EC4" w:rsidRPr="00AC2EC4" w:rsidRDefault="00AC2EC4" w:rsidP="00AC2EC4">
            <w:pPr>
              <w:pStyle w:val="ListParagraph"/>
              <w:numPr>
                <w:ilvl w:val="0"/>
                <w:numId w:val="2"/>
              </w:numPr>
              <w:rPr>
                <w:rFonts w:ascii="Arial" w:hAnsi="Arial" w:cs="Arial"/>
              </w:rPr>
            </w:pPr>
            <w:r>
              <w:rPr>
                <w:rFonts w:ascii="Arial" w:hAnsi="Arial" w:cs="Arial"/>
              </w:rPr>
              <w:t xml:space="preserve">Day 5- Show Knife </w:t>
            </w:r>
            <w:proofErr w:type="spellStart"/>
            <w:r>
              <w:rPr>
                <w:rFonts w:ascii="Arial" w:hAnsi="Arial" w:cs="Arial"/>
              </w:rPr>
              <w:t>Skills:Vegetable</w:t>
            </w:r>
            <w:proofErr w:type="spellEnd"/>
            <w:r>
              <w:rPr>
                <w:rFonts w:ascii="Arial" w:hAnsi="Arial" w:cs="Arial"/>
              </w:rPr>
              <w:t xml:space="preserve"> cuts (notes on types of cuts)</w:t>
            </w:r>
          </w:p>
          <w:p w:rsidR="00EB03B6" w:rsidRDefault="001F681D" w:rsidP="00AC2EC4">
            <w:pPr>
              <w:pStyle w:val="ListParagraph"/>
              <w:numPr>
                <w:ilvl w:val="0"/>
                <w:numId w:val="2"/>
              </w:numPr>
              <w:rPr>
                <w:rFonts w:ascii="Arial" w:hAnsi="Arial" w:cs="Arial"/>
              </w:rPr>
            </w:pPr>
            <w:r>
              <w:rPr>
                <w:rFonts w:ascii="Arial" w:hAnsi="Arial" w:cs="Arial"/>
              </w:rPr>
              <w:t>Day 6-</w:t>
            </w:r>
            <w:r w:rsidR="00EB03B6">
              <w:rPr>
                <w:rFonts w:ascii="Arial" w:hAnsi="Arial" w:cs="Arial"/>
              </w:rPr>
              <w:t xml:space="preserve">Demo carrot </w:t>
            </w:r>
            <w:r w:rsidR="00AC2EC4">
              <w:rPr>
                <w:rFonts w:ascii="Arial" w:hAnsi="Arial" w:cs="Arial"/>
              </w:rPr>
              <w:t xml:space="preserve">and cucumber </w:t>
            </w:r>
            <w:r w:rsidR="00EB03B6">
              <w:rPr>
                <w:rFonts w:ascii="Arial" w:hAnsi="Arial" w:cs="Arial"/>
              </w:rPr>
              <w:t>cutting</w:t>
            </w:r>
            <w:r w:rsidR="00AC2EC4">
              <w:rPr>
                <w:rFonts w:ascii="Arial" w:hAnsi="Arial" w:cs="Arial"/>
              </w:rPr>
              <w:t xml:space="preserve">, </w:t>
            </w:r>
            <w:proofErr w:type="spellStart"/>
            <w:r w:rsidR="00AC2EC4">
              <w:rPr>
                <w:rFonts w:ascii="Arial" w:hAnsi="Arial" w:cs="Arial"/>
              </w:rPr>
              <w:t>rondelles</w:t>
            </w:r>
            <w:proofErr w:type="spellEnd"/>
            <w:r w:rsidR="00AC2EC4">
              <w:rPr>
                <w:rFonts w:ascii="Arial" w:hAnsi="Arial" w:cs="Arial"/>
              </w:rPr>
              <w:t>. Student practice- carrot and cucumber</w:t>
            </w:r>
            <w:r w:rsidR="007B43F9">
              <w:rPr>
                <w:rFonts w:ascii="Arial" w:hAnsi="Arial" w:cs="Arial"/>
              </w:rPr>
              <w:t xml:space="preserve"> *</w:t>
            </w:r>
          </w:p>
          <w:p w:rsidR="001F681D" w:rsidRPr="001F681D" w:rsidRDefault="001F681D" w:rsidP="001F681D">
            <w:pPr>
              <w:pStyle w:val="ListParagraph"/>
              <w:numPr>
                <w:ilvl w:val="0"/>
                <w:numId w:val="2"/>
              </w:numPr>
              <w:rPr>
                <w:rFonts w:ascii="Arial" w:hAnsi="Arial" w:cs="Arial"/>
              </w:rPr>
            </w:pPr>
            <w:r>
              <w:rPr>
                <w:rFonts w:ascii="Arial" w:hAnsi="Arial" w:cs="Arial"/>
              </w:rPr>
              <w:t xml:space="preserve">Day 7- Demo </w:t>
            </w:r>
            <w:proofErr w:type="spellStart"/>
            <w:r>
              <w:rPr>
                <w:rFonts w:ascii="Arial" w:hAnsi="Arial" w:cs="Arial"/>
              </w:rPr>
              <w:t>Jicima</w:t>
            </w:r>
            <w:proofErr w:type="spellEnd"/>
            <w:r>
              <w:rPr>
                <w:rFonts w:ascii="Arial" w:hAnsi="Arial" w:cs="Arial"/>
              </w:rPr>
              <w:t>. Student practice</w:t>
            </w:r>
            <w:r w:rsidR="007B43F9">
              <w:rPr>
                <w:rFonts w:ascii="Arial" w:hAnsi="Arial" w:cs="Arial"/>
              </w:rPr>
              <w:t xml:space="preserve"> *</w:t>
            </w:r>
          </w:p>
          <w:p w:rsidR="00EB03B6" w:rsidRDefault="00EB03B6" w:rsidP="00EB03B6">
            <w:pPr>
              <w:pStyle w:val="ListParagraph"/>
              <w:numPr>
                <w:ilvl w:val="0"/>
                <w:numId w:val="2"/>
              </w:numPr>
              <w:rPr>
                <w:rFonts w:ascii="Arial" w:hAnsi="Arial" w:cs="Arial"/>
              </w:rPr>
            </w:pPr>
            <w:r>
              <w:rPr>
                <w:rFonts w:ascii="Arial" w:hAnsi="Arial" w:cs="Arial"/>
              </w:rPr>
              <w:t xml:space="preserve">Day </w:t>
            </w:r>
            <w:r w:rsidR="001F681D">
              <w:rPr>
                <w:rFonts w:ascii="Arial" w:hAnsi="Arial" w:cs="Arial"/>
              </w:rPr>
              <w:t>8</w:t>
            </w:r>
            <w:r>
              <w:rPr>
                <w:rFonts w:ascii="Arial" w:hAnsi="Arial" w:cs="Arial"/>
              </w:rPr>
              <w:t xml:space="preserve">- Demo cheese </w:t>
            </w:r>
            <w:r w:rsidR="00AC2EC4">
              <w:rPr>
                <w:rFonts w:ascii="Arial" w:hAnsi="Arial" w:cs="Arial"/>
              </w:rPr>
              <w:t>, medium dice</w:t>
            </w:r>
            <w:r w:rsidR="001F681D">
              <w:rPr>
                <w:rFonts w:ascii="Arial" w:hAnsi="Arial" w:cs="Arial"/>
              </w:rPr>
              <w:t>- student practice</w:t>
            </w:r>
            <w:r w:rsidR="007B43F9">
              <w:rPr>
                <w:rFonts w:ascii="Arial" w:hAnsi="Arial" w:cs="Arial"/>
              </w:rPr>
              <w:t xml:space="preserve"> *</w:t>
            </w:r>
          </w:p>
          <w:p w:rsidR="001F681D" w:rsidRDefault="001F681D" w:rsidP="001F681D">
            <w:pPr>
              <w:pStyle w:val="ListParagraph"/>
              <w:numPr>
                <w:ilvl w:val="0"/>
                <w:numId w:val="2"/>
              </w:numPr>
              <w:rPr>
                <w:rFonts w:ascii="Arial" w:hAnsi="Arial" w:cs="Arial"/>
              </w:rPr>
            </w:pPr>
            <w:r>
              <w:rPr>
                <w:rFonts w:ascii="Arial" w:hAnsi="Arial" w:cs="Arial"/>
              </w:rPr>
              <w:t xml:space="preserve">Day 9-Arrange and eat all veggie and cheese cuts with ranch dip, lemon and </w:t>
            </w:r>
            <w:proofErr w:type="spellStart"/>
            <w:r>
              <w:rPr>
                <w:rFonts w:ascii="Arial" w:hAnsi="Arial" w:cs="Arial"/>
              </w:rPr>
              <w:t>Tajin</w:t>
            </w:r>
            <w:proofErr w:type="spellEnd"/>
          </w:p>
          <w:p w:rsidR="001F681D" w:rsidRDefault="001F681D" w:rsidP="001F681D">
            <w:pPr>
              <w:pStyle w:val="ListParagraph"/>
              <w:numPr>
                <w:ilvl w:val="0"/>
                <w:numId w:val="2"/>
              </w:numPr>
              <w:rPr>
                <w:rFonts w:ascii="Arial" w:hAnsi="Arial" w:cs="Arial"/>
              </w:rPr>
            </w:pPr>
            <w:r>
              <w:rPr>
                <w:rFonts w:ascii="Arial" w:hAnsi="Arial" w:cs="Arial"/>
              </w:rPr>
              <w:t>Day 10-Quiz on parts of knife, knife holds, guiding hand</w:t>
            </w:r>
          </w:p>
          <w:p w:rsidR="00EB03B6" w:rsidRPr="001F681D" w:rsidRDefault="00EB03B6" w:rsidP="001F681D">
            <w:pPr>
              <w:pStyle w:val="ListParagraph"/>
              <w:numPr>
                <w:ilvl w:val="0"/>
                <w:numId w:val="2"/>
              </w:numPr>
              <w:rPr>
                <w:rFonts w:ascii="Arial" w:hAnsi="Arial" w:cs="Arial"/>
              </w:rPr>
            </w:pPr>
            <w:r w:rsidRPr="001F681D">
              <w:rPr>
                <w:rFonts w:ascii="Arial" w:hAnsi="Arial" w:cs="Arial"/>
              </w:rPr>
              <w:t xml:space="preserve">Day </w:t>
            </w:r>
            <w:r w:rsidR="001F681D">
              <w:rPr>
                <w:rFonts w:ascii="Arial" w:hAnsi="Arial" w:cs="Arial"/>
              </w:rPr>
              <w:t>11</w:t>
            </w:r>
            <w:r w:rsidRPr="001F681D">
              <w:rPr>
                <w:rFonts w:ascii="Arial" w:hAnsi="Arial" w:cs="Arial"/>
              </w:rPr>
              <w:t>- Demo julienne potatoes</w:t>
            </w:r>
            <w:r w:rsidR="001F681D" w:rsidRPr="001F681D">
              <w:rPr>
                <w:rFonts w:ascii="Arial" w:hAnsi="Arial" w:cs="Arial"/>
              </w:rPr>
              <w:t xml:space="preserve"> and carrots</w:t>
            </w:r>
            <w:r w:rsidRPr="001F681D">
              <w:rPr>
                <w:rFonts w:ascii="Arial" w:hAnsi="Arial" w:cs="Arial"/>
              </w:rPr>
              <w:t xml:space="preserve"> (fry</w:t>
            </w:r>
            <w:r w:rsidR="001F681D" w:rsidRPr="001F681D">
              <w:rPr>
                <w:rFonts w:ascii="Arial" w:hAnsi="Arial" w:cs="Arial"/>
              </w:rPr>
              <w:t xml:space="preserve"> in olive oil</w:t>
            </w:r>
            <w:r w:rsidRPr="001F681D">
              <w:rPr>
                <w:rFonts w:ascii="Arial" w:hAnsi="Arial" w:cs="Arial"/>
              </w:rPr>
              <w:t>)</w:t>
            </w:r>
            <w:r w:rsidR="007B43F9">
              <w:rPr>
                <w:rFonts w:ascii="Arial" w:hAnsi="Arial" w:cs="Arial"/>
              </w:rPr>
              <w:t xml:space="preserve"> </w:t>
            </w:r>
          </w:p>
          <w:p w:rsidR="00EB03B6" w:rsidRDefault="00EB03B6" w:rsidP="001F681D">
            <w:pPr>
              <w:pStyle w:val="ListParagraph"/>
              <w:numPr>
                <w:ilvl w:val="0"/>
                <w:numId w:val="2"/>
              </w:numPr>
              <w:rPr>
                <w:rFonts w:ascii="Arial" w:hAnsi="Arial" w:cs="Arial"/>
              </w:rPr>
            </w:pPr>
            <w:r>
              <w:rPr>
                <w:rFonts w:ascii="Arial" w:hAnsi="Arial" w:cs="Arial"/>
              </w:rPr>
              <w:t>Day</w:t>
            </w:r>
            <w:r w:rsidR="001F681D">
              <w:rPr>
                <w:rFonts w:ascii="Arial" w:hAnsi="Arial" w:cs="Arial"/>
              </w:rPr>
              <w:t xml:space="preserve"> 12</w:t>
            </w:r>
            <w:r>
              <w:rPr>
                <w:rFonts w:ascii="Arial" w:hAnsi="Arial" w:cs="Arial"/>
              </w:rPr>
              <w:t>- Student practice-</w:t>
            </w:r>
            <w:r w:rsidR="001F681D">
              <w:rPr>
                <w:rFonts w:ascii="Arial" w:hAnsi="Arial" w:cs="Arial"/>
              </w:rPr>
              <w:t>julienne</w:t>
            </w:r>
            <w:r>
              <w:rPr>
                <w:rFonts w:ascii="Arial" w:hAnsi="Arial" w:cs="Arial"/>
              </w:rPr>
              <w:t xml:space="preserve"> potatoes</w:t>
            </w:r>
            <w:r w:rsidR="001F681D">
              <w:rPr>
                <w:rFonts w:ascii="Arial" w:hAnsi="Arial" w:cs="Arial"/>
              </w:rPr>
              <w:t xml:space="preserve"> and carrots</w:t>
            </w:r>
            <w:r>
              <w:rPr>
                <w:rFonts w:ascii="Arial" w:hAnsi="Arial" w:cs="Arial"/>
              </w:rPr>
              <w:t>,</w:t>
            </w:r>
            <w:r w:rsidR="001F681D">
              <w:rPr>
                <w:rFonts w:ascii="Arial" w:hAnsi="Arial" w:cs="Arial"/>
              </w:rPr>
              <w:t xml:space="preserve"> fry and</w:t>
            </w:r>
            <w:r>
              <w:rPr>
                <w:rFonts w:ascii="Arial" w:hAnsi="Arial" w:cs="Arial"/>
              </w:rPr>
              <w:t xml:space="preserve"> eat</w:t>
            </w:r>
            <w:r w:rsidR="007B43F9">
              <w:rPr>
                <w:rFonts w:ascii="Arial" w:hAnsi="Arial" w:cs="Arial"/>
              </w:rPr>
              <w:t xml:space="preserve"> *</w:t>
            </w:r>
          </w:p>
          <w:p w:rsidR="007B43F9" w:rsidRPr="00EB03B6" w:rsidRDefault="007B43F9" w:rsidP="001F681D">
            <w:pPr>
              <w:pStyle w:val="ListParagraph"/>
              <w:numPr>
                <w:ilvl w:val="0"/>
                <w:numId w:val="2"/>
              </w:numPr>
              <w:rPr>
                <w:rFonts w:ascii="Arial" w:hAnsi="Arial" w:cs="Arial"/>
              </w:rPr>
            </w:pPr>
            <w:r>
              <w:rPr>
                <w:rFonts w:ascii="Arial" w:hAnsi="Arial" w:cs="Arial"/>
              </w:rPr>
              <w:t xml:space="preserve">Day 13-15 – Chicken vegetable </w:t>
            </w:r>
            <w:r w:rsidR="002A434F">
              <w:rPr>
                <w:rFonts w:ascii="Arial" w:hAnsi="Arial" w:cs="Arial"/>
              </w:rPr>
              <w:t>soup recipe.  Students will use their knife skills in cutting vegetables for their soup.</w:t>
            </w:r>
          </w:p>
        </w:tc>
      </w:tr>
      <w:tr w:rsidR="003E2695" w:rsidTr="0064016E">
        <w:trPr>
          <w:cantSplit/>
          <w:trHeight w:val="243"/>
        </w:trPr>
        <w:tc>
          <w:tcPr>
            <w:tcW w:w="2468" w:type="pct"/>
            <w:vMerge/>
          </w:tcPr>
          <w:p w:rsidR="003E2695" w:rsidRDefault="003E2695" w:rsidP="0064016E">
            <w:pPr>
              <w:ind w:left="31"/>
              <w:rPr>
                <w:rFonts w:ascii="Arial" w:hAnsi="Arial" w:cs="Arial"/>
                <w:b/>
                <w:bCs/>
              </w:rPr>
            </w:pPr>
          </w:p>
        </w:tc>
        <w:tc>
          <w:tcPr>
            <w:tcW w:w="843" w:type="pct"/>
          </w:tcPr>
          <w:p w:rsidR="003E2695" w:rsidRDefault="003E2695" w:rsidP="0064016E">
            <w:pPr>
              <w:rPr>
                <w:rFonts w:ascii="Arial" w:hAnsi="Arial" w:cs="Arial"/>
              </w:rPr>
            </w:pPr>
            <w:r>
              <w:rPr>
                <w:rFonts w:ascii="Arial" w:hAnsi="Arial" w:cs="Arial"/>
                <w:sz w:val="20"/>
              </w:rPr>
              <w:t>Differentiated Learning Needs</w:t>
            </w:r>
          </w:p>
        </w:tc>
        <w:tc>
          <w:tcPr>
            <w:tcW w:w="1689" w:type="pct"/>
          </w:tcPr>
          <w:p w:rsidR="003E2695" w:rsidRDefault="00EB03B6" w:rsidP="0064016E">
            <w:pPr>
              <w:rPr>
                <w:rFonts w:ascii="Arial" w:hAnsi="Arial" w:cs="Arial"/>
              </w:rPr>
            </w:pPr>
            <w:r>
              <w:rPr>
                <w:rFonts w:ascii="Arial" w:hAnsi="Arial" w:cs="Arial"/>
              </w:rPr>
              <w:t>Work side by side with special needs students</w:t>
            </w:r>
          </w:p>
        </w:tc>
      </w:tr>
      <w:tr w:rsidR="003E2695" w:rsidTr="0064016E">
        <w:trPr>
          <w:cantSplit/>
          <w:trHeight w:val="428"/>
        </w:trPr>
        <w:tc>
          <w:tcPr>
            <w:tcW w:w="2468" w:type="pct"/>
            <w:vMerge w:val="restart"/>
          </w:tcPr>
          <w:p w:rsidR="003E2695" w:rsidRDefault="003E2695" w:rsidP="0064016E">
            <w:pPr>
              <w:ind w:left="31"/>
              <w:rPr>
                <w:rFonts w:ascii="Arial" w:hAnsi="Arial" w:cs="Arial"/>
                <w:b/>
                <w:bCs/>
              </w:rPr>
            </w:pPr>
            <w:r>
              <w:rPr>
                <w:rFonts w:ascii="Arial" w:hAnsi="Arial" w:cs="Arial"/>
                <w:b/>
                <w:bCs/>
              </w:rPr>
              <w:t>Guided  Practice /</w:t>
            </w:r>
          </w:p>
          <w:p w:rsidR="003E2695" w:rsidRPr="00500866" w:rsidRDefault="003E2695" w:rsidP="0064016E">
            <w:pPr>
              <w:ind w:left="31"/>
              <w:rPr>
                <w:rFonts w:ascii="Arial" w:hAnsi="Arial" w:cs="Arial"/>
                <w:bCs/>
              </w:rPr>
            </w:pPr>
            <w:r>
              <w:rPr>
                <w:rFonts w:ascii="Arial" w:hAnsi="Arial" w:cs="Arial"/>
                <w:b/>
                <w:bCs/>
              </w:rPr>
              <w:t xml:space="preserve">Monitoring – </w:t>
            </w:r>
            <w:r>
              <w:rPr>
                <w:rFonts w:ascii="Arial" w:hAnsi="Arial" w:cs="Arial"/>
                <w:bCs/>
                <w:sz w:val="20"/>
                <w:szCs w:val="20"/>
              </w:rPr>
              <w:t>an activity directly supervised by the instructor that allows students to demonstrate grasp of new learning.  Instructor moves around the room determining the level of mastery and providing individual remediation as needed.</w:t>
            </w:r>
          </w:p>
        </w:tc>
        <w:tc>
          <w:tcPr>
            <w:tcW w:w="2532" w:type="pct"/>
            <w:gridSpan w:val="2"/>
          </w:tcPr>
          <w:p w:rsidR="003E2695" w:rsidRDefault="00EF4E20" w:rsidP="0064016E">
            <w:pPr>
              <w:rPr>
                <w:rFonts w:ascii="Arial" w:hAnsi="Arial" w:cs="Arial"/>
              </w:rPr>
            </w:pPr>
            <w:r>
              <w:rPr>
                <w:rFonts w:ascii="Arial" w:hAnsi="Arial" w:cs="Arial"/>
              </w:rPr>
              <w:t>Lab and Practice times</w:t>
            </w:r>
          </w:p>
          <w:p w:rsidR="00EF4E20" w:rsidRDefault="00EF4E20" w:rsidP="0064016E">
            <w:pPr>
              <w:rPr>
                <w:rFonts w:ascii="Arial" w:hAnsi="Arial" w:cs="Arial"/>
              </w:rPr>
            </w:pPr>
            <w:r>
              <w:rPr>
                <w:rFonts w:ascii="Arial" w:hAnsi="Arial" w:cs="Arial"/>
              </w:rPr>
              <w:t>Students actively cutting, using proper hand holds and knife holds.</w:t>
            </w:r>
          </w:p>
          <w:p w:rsidR="00EF4E20" w:rsidRDefault="00EF4E20" w:rsidP="0064016E">
            <w:pPr>
              <w:rPr>
                <w:rFonts w:ascii="Arial" w:hAnsi="Arial" w:cs="Arial"/>
              </w:rPr>
            </w:pPr>
            <w:r>
              <w:rPr>
                <w:rFonts w:ascii="Arial" w:hAnsi="Arial" w:cs="Arial"/>
              </w:rPr>
              <w:t>Students as well as teacher monitor hand hold and knife hold.</w:t>
            </w:r>
          </w:p>
          <w:p w:rsidR="003E2695" w:rsidRDefault="003E2695" w:rsidP="0064016E">
            <w:pPr>
              <w:rPr>
                <w:rFonts w:ascii="Arial" w:hAnsi="Arial" w:cs="Arial"/>
              </w:rPr>
            </w:pPr>
          </w:p>
          <w:p w:rsidR="003E2695" w:rsidRDefault="003E2695" w:rsidP="0064016E">
            <w:pPr>
              <w:rPr>
                <w:rFonts w:ascii="Arial" w:hAnsi="Arial" w:cs="Arial"/>
              </w:rPr>
            </w:pPr>
          </w:p>
        </w:tc>
      </w:tr>
      <w:tr w:rsidR="003E2695" w:rsidTr="0064016E">
        <w:trPr>
          <w:cantSplit/>
          <w:trHeight w:val="243"/>
        </w:trPr>
        <w:tc>
          <w:tcPr>
            <w:tcW w:w="2468" w:type="pct"/>
            <w:vMerge/>
          </w:tcPr>
          <w:p w:rsidR="003E2695" w:rsidRDefault="003E2695" w:rsidP="0064016E">
            <w:pPr>
              <w:ind w:left="31"/>
              <w:rPr>
                <w:rFonts w:ascii="Arial" w:hAnsi="Arial" w:cs="Arial"/>
                <w:b/>
                <w:bCs/>
              </w:rPr>
            </w:pPr>
          </w:p>
        </w:tc>
        <w:tc>
          <w:tcPr>
            <w:tcW w:w="843" w:type="pct"/>
          </w:tcPr>
          <w:p w:rsidR="003E2695" w:rsidRDefault="003E2695" w:rsidP="0064016E">
            <w:pPr>
              <w:rPr>
                <w:rFonts w:ascii="Arial" w:hAnsi="Arial" w:cs="Arial"/>
                <w:sz w:val="20"/>
              </w:rPr>
            </w:pPr>
            <w:r>
              <w:rPr>
                <w:rFonts w:ascii="Arial" w:hAnsi="Arial" w:cs="Arial"/>
                <w:sz w:val="20"/>
              </w:rPr>
              <w:t xml:space="preserve">Differentiated </w:t>
            </w:r>
          </w:p>
          <w:p w:rsidR="003E2695" w:rsidRDefault="003E2695" w:rsidP="0064016E">
            <w:pPr>
              <w:rPr>
                <w:rFonts w:ascii="Arial" w:hAnsi="Arial" w:cs="Arial"/>
              </w:rPr>
            </w:pPr>
            <w:r>
              <w:rPr>
                <w:rFonts w:ascii="Arial" w:hAnsi="Arial" w:cs="Arial"/>
                <w:sz w:val="20"/>
              </w:rPr>
              <w:t>Learning Needs</w:t>
            </w:r>
          </w:p>
        </w:tc>
        <w:tc>
          <w:tcPr>
            <w:tcW w:w="1689" w:type="pct"/>
          </w:tcPr>
          <w:p w:rsidR="00EF4E20" w:rsidRDefault="00EF4E20" w:rsidP="0064016E">
            <w:pPr>
              <w:rPr>
                <w:rFonts w:ascii="Arial" w:hAnsi="Arial" w:cs="Arial"/>
              </w:rPr>
            </w:pPr>
            <w:r>
              <w:rPr>
                <w:rFonts w:ascii="Arial" w:hAnsi="Arial" w:cs="Arial"/>
              </w:rPr>
              <w:t>Special needs cannot work without teacher.</w:t>
            </w:r>
            <w:r w:rsidR="007B43F9">
              <w:rPr>
                <w:rFonts w:ascii="Arial" w:hAnsi="Arial" w:cs="Arial"/>
              </w:rPr>
              <w:t xml:space="preserve"> Teacher will w</w:t>
            </w:r>
            <w:r>
              <w:rPr>
                <w:rFonts w:ascii="Arial" w:hAnsi="Arial" w:cs="Arial"/>
              </w:rPr>
              <w:t>ork side by side with special needs students</w:t>
            </w:r>
          </w:p>
        </w:tc>
      </w:tr>
      <w:tr w:rsidR="003E2695" w:rsidTr="0064016E">
        <w:tc>
          <w:tcPr>
            <w:tcW w:w="2468" w:type="pct"/>
          </w:tcPr>
          <w:p w:rsidR="003E2695" w:rsidRDefault="003E2695" w:rsidP="0064016E">
            <w:pPr>
              <w:ind w:left="31"/>
              <w:rPr>
                <w:rFonts w:ascii="Arial" w:hAnsi="Arial" w:cs="Arial"/>
                <w:b/>
                <w:bCs/>
              </w:rPr>
            </w:pPr>
            <w:r>
              <w:rPr>
                <w:rFonts w:ascii="Arial" w:hAnsi="Arial" w:cs="Arial"/>
                <w:b/>
                <w:bCs/>
              </w:rPr>
              <w:t xml:space="preserve">Closure – </w:t>
            </w:r>
            <w:r>
              <w:rPr>
                <w:rFonts w:ascii="Arial" w:hAnsi="Arial" w:cs="Arial"/>
                <w:sz w:val="20"/>
                <w:szCs w:val="20"/>
              </w:rPr>
              <w:t xml:space="preserve">Statements or actions made by the instructor </w:t>
            </w:r>
            <w:r w:rsidRPr="00373174">
              <w:rPr>
                <w:rFonts w:ascii="Arial" w:hAnsi="Arial" w:cs="Arial"/>
                <w:sz w:val="20"/>
                <w:szCs w:val="20"/>
              </w:rPr>
              <w:t>that help students make sense out of what has just been taught, to help form a</w:t>
            </w:r>
            <w:r>
              <w:rPr>
                <w:rFonts w:ascii="Arial" w:hAnsi="Arial" w:cs="Arial"/>
                <w:sz w:val="20"/>
                <w:szCs w:val="20"/>
              </w:rPr>
              <w:t xml:space="preserve"> </w:t>
            </w:r>
            <w:r w:rsidRPr="00373174">
              <w:rPr>
                <w:rFonts w:ascii="Arial" w:hAnsi="Arial" w:cs="Arial"/>
                <w:sz w:val="20"/>
                <w:szCs w:val="20"/>
              </w:rPr>
              <w:t>coherent picture, to eliminate confusion and frustration, and to reinforce major points to be learned</w:t>
            </w:r>
            <w:r>
              <w:rPr>
                <w:rFonts w:ascii="Arial" w:hAnsi="Arial" w:cs="Arial"/>
                <w:sz w:val="20"/>
                <w:szCs w:val="20"/>
              </w:rPr>
              <w:t>.</w:t>
            </w:r>
          </w:p>
        </w:tc>
        <w:tc>
          <w:tcPr>
            <w:tcW w:w="2532" w:type="pct"/>
            <w:gridSpan w:val="2"/>
          </w:tcPr>
          <w:p w:rsidR="003E2695" w:rsidRDefault="00EF4E20" w:rsidP="0064016E">
            <w:pPr>
              <w:rPr>
                <w:rFonts w:ascii="Arial" w:hAnsi="Arial" w:cs="Arial"/>
              </w:rPr>
            </w:pPr>
            <w:r>
              <w:rPr>
                <w:rFonts w:ascii="Arial" w:hAnsi="Arial" w:cs="Arial"/>
              </w:rPr>
              <w:t>Correct knife handling and hand holds can reduce cuts dramatically.</w:t>
            </w:r>
          </w:p>
          <w:p w:rsidR="00EF4E20" w:rsidRDefault="00EF4E20" w:rsidP="0064016E">
            <w:pPr>
              <w:rPr>
                <w:rFonts w:ascii="Arial" w:hAnsi="Arial" w:cs="Arial"/>
              </w:rPr>
            </w:pPr>
            <w:r>
              <w:rPr>
                <w:rFonts w:ascii="Arial" w:hAnsi="Arial" w:cs="Arial"/>
              </w:rPr>
              <w:t>Focus eyes on at all times on knife and board and hand placement.</w:t>
            </w:r>
          </w:p>
        </w:tc>
      </w:tr>
      <w:tr w:rsidR="003E2695" w:rsidTr="0064016E">
        <w:trPr>
          <w:cantSplit/>
          <w:trHeight w:val="374"/>
        </w:trPr>
        <w:tc>
          <w:tcPr>
            <w:tcW w:w="2468" w:type="pct"/>
            <w:vMerge w:val="restart"/>
          </w:tcPr>
          <w:p w:rsidR="003E2695" w:rsidRDefault="003E2695" w:rsidP="0064016E">
            <w:pPr>
              <w:ind w:left="31"/>
              <w:rPr>
                <w:rFonts w:ascii="Arial" w:hAnsi="Arial" w:cs="Arial"/>
                <w:b/>
                <w:bCs/>
              </w:rPr>
            </w:pPr>
            <w:r>
              <w:rPr>
                <w:rFonts w:ascii="Arial" w:hAnsi="Arial" w:cs="Arial"/>
                <w:b/>
                <w:bCs/>
              </w:rPr>
              <w:lastRenderedPageBreak/>
              <w:t xml:space="preserve">Independent  </w:t>
            </w:r>
          </w:p>
          <w:p w:rsidR="003E2695" w:rsidRPr="00373174" w:rsidRDefault="003E2695" w:rsidP="0064016E">
            <w:pPr>
              <w:ind w:left="31"/>
              <w:rPr>
                <w:rFonts w:ascii="Arial" w:hAnsi="Arial" w:cs="Arial"/>
                <w:bCs/>
                <w:sz w:val="20"/>
                <w:szCs w:val="20"/>
              </w:rPr>
            </w:pPr>
            <w:r>
              <w:rPr>
                <w:rFonts w:ascii="Arial" w:hAnsi="Arial" w:cs="Arial"/>
                <w:b/>
                <w:bCs/>
              </w:rPr>
              <w:t xml:space="preserve">Practice – </w:t>
            </w:r>
            <w:r w:rsidRPr="00373174">
              <w:rPr>
                <w:rFonts w:ascii="Arial" w:hAnsi="Arial" w:cs="Arial"/>
                <w:sz w:val="20"/>
                <w:szCs w:val="20"/>
              </w:rPr>
              <w:t>a question or problem for students to ponder on their own or in small groups or pairs. The aim is</w:t>
            </w:r>
            <w:r>
              <w:rPr>
                <w:rFonts w:ascii="Arial" w:hAnsi="Arial" w:cs="Arial"/>
                <w:sz w:val="20"/>
                <w:szCs w:val="20"/>
              </w:rPr>
              <w:t xml:space="preserve"> </w:t>
            </w:r>
            <w:r w:rsidRPr="00373174">
              <w:rPr>
                <w:rFonts w:ascii="Arial" w:hAnsi="Arial" w:cs="Arial"/>
                <w:sz w:val="20"/>
                <w:szCs w:val="20"/>
              </w:rPr>
              <w:t>to reinforce and extend the learning beyond the lesson and ideally into real world settings.</w:t>
            </w:r>
            <w:r>
              <w:rPr>
                <w:rFonts w:ascii="Arial" w:hAnsi="Arial" w:cs="Arial"/>
                <w:sz w:val="20"/>
                <w:szCs w:val="20"/>
              </w:rPr>
              <w:t xml:space="preserve">  This may be a homework assignment.</w:t>
            </w:r>
          </w:p>
        </w:tc>
        <w:tc>
          <w:tcPr>
            <w:tcW w:w="2532" w:type="pct"/>
            <w:gridSpan w:val="2"/>
          </w:tcPr>
          <w:p w:rsidR="00EF4E20" w:rsidRDefault="00EF4E20" w:rsidP="00EF4E20">
            <w:pPr>
              <w:rPr>
                <w:rFonts w:ascii="Arial" w:hAnsi="Arial" w:cs="Arial"/>
              </w:rPr>
            </w:pPr>
            <w:r>
              <w:rPr>
                <w:rFonts w:ascii="Arial" w:hAnsi="Arial" w:cs="Arial"/>
              </w:rPr>
              <w:t>Extra credit labs offered for students to continue their knife cutting skills at home.</w:t>
            </w:r>
          </w:p>
          <w:p w:rsidR="00EF4E20" w:rsidRPr="00EF4E20" w:rsidRDefault="007B43F9" w:rsidP="007B43F9">
            <w:pPr>
              <w:rPr>
                <w:rFonts w:ascii="Arial" w:hAnsi="Arial" w:cs="Arial"/>
              </w:rPr>
            </w:pPr>
            <w:r>
              <w:rPr>
                <w:rFonts w:ascii="Arial" w:hAnsi="Arial" w:cs="Arial"/>
              </w:rPr>
              <w:t xml:space="preserve">Knife skills </w:t>
            </w:r>
            <w:r w:rsidR="00EF4E20">
              <w:rPr>
                <w:rFonts w:ascii="Arial" w:hAnsi="Arial" w:cs="Arial"/>
              </w:rPr>
              <w:t xml:space="preserve">check list </w:t>
            </w:r>
            <w:r>
              <w:rPr>
                <w:rFonts w:ascii="Arial" w:hAnsi="Arial" w:cs="Arial"/>
              </w:rPr>
              <w:t>given with EC lab papers.  Students must take pictures of their cutting skills at home.</w:t>
            </w:r>
          </w:p>
        </w:tc>
      </w:tr>
      <w:tr w:rsidR="003E2695" w:rsidTr="0064016E">
        <w:trPr>
          <w:cantSplit/>
          <w:trHeight w:val="335"/>
        </w:trPr>
        <w:tc>
          <w:tcPr>
            <w:tcW w:w="2468" w:type="pct"/>
            <w:vMerge/>
          </w:tcPr>
          <w:p w:rsidR="003E2695" w:rsidRDefault="003E2695" w:rsidP="0064016E">
            <w:pPr>
              <w:ind w:left="31"/>
              <w:rPr>
                <w:rFonts w:ascii="Arial" w:hAnsi="Arial" w:cs="Arial"/>
                <w:b/>
                <w:bCs/>
              </w:rPr>
            </w:pPr>
          </w:p>
        </w:tc>
        <w:tc>
          <w:tcPr>
            <w:tcW w:w="843" w:type="pct"/>
          </w:tcPr>
          <w:p w:rsidR="003E2695" w:rsidRDefault="003E2695" w:rsidP="0064016E">
            <w:pPr>
              <w:rPr>
                <w:rFonts w:ascii="Arial" w:hAnsi="Arial" w:cs="Arial"/>
              </w:rPr>
            </w:pPr>
            <w:r>
              <w:rPr>
                <w:rFonts w:ascii="Arial" w:hAnsi="Arial" w:cs="Arial"/>
                <w:sz w:val="20"/>
              </w:rPr>
              <w:t>Differentiated Learning Needs</w:t>
            </w:r>
          </w:p>
        </w:tc>
        <w:tc>
          <w:tcPr>
            <w:tcW w:w="1689" w:type="pct"/>
          </w:tcPr>
          <w:p w:rsidR="003E2695" w:rsidRDefault="003E2695" w:rsidP="0064016E">
            <w:pPr>
              <w:rPr>
                <w:rFonts w:ascii="Arial" w:hAnsi="Arial" w:cs="Arial"/>
              </w:rPr>
            </w:pPr>
            <w:r>
              <w:rPr>
                <w:rFonts w:ascii="Arial" w:hAnsi="Arial" w:cs="Arial"/>
              </w:rPr>
              <w:fldChar w:fldCharType="begin">
                <w:ffData>
                  <w:name w:val="Text19"/>
                  <w:enabled/>
                  <w:calcOnExit w:val="0"/>
                  <w:helpText w:type="text" w:val="Modify plans for students with individual and specific needs using such as Bloom’s Taxonomy, Bernice McCarthy’s 4-mat, or Howard Gardner’s MI is necessary for differentiating plans and for addressing various learning styles and student ability."/>
                  <w:textInput/>
                </w:ffData>
              </w:fldChar>
            </w:r>
            <w:bookmarkStart w:id="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3E2695" w:rsidTr="0064016E">
        <w:tc>
          <w:tcPr>
            <w:tcW w:w="2468" w:type="pct"/>
          </w:tcPr>
          <w:p w:rsidR="003E2695" w:rsidRDefault="003E2695" w:rsidP="0064016E">
            <w:pPr>
              <w:ind w:left="31"/>
              <w:rPr>
                <w:rFonts w:ascii="Arial" w:hAnsi="Arial" w:cs="Arial"/>
                <w:b/>
                <w:bCs/>
              </w:rPr>
            </w:pPr>
            <w:r>
              <w:rPr>
                <w:rFonts w:ascii="Arial" w:hAnsi="Arial" w:cs="Arial"/>
                <w:b/>
                <w:bCs/>
              </w:rPr>
              <w:t xml:space="preserve">Summarize, </w:t>
            </w:r>
          </w:p>
          <w:p w:rsidR="003E2695" w:rsidRPr="00867A11" w:rsidRDefault="003E2695" w:rsidP="0064016E">
            <w:pPr>
              <w:ind w:left="31"/>
              <w:rPr>
                <w:rFonts w:ascii="Arial" w:hAnsi="Arial" w:cs="Arial"/>
                <w:bCs/>
                <w:sz w:val="20"/>
                <w:szCs w:val="20"/>
              </w:rPr>
            </w:pPr>
            <w:r>
              <w:rPr>
                <w:rFonts w:ascii="Arial" w:hAnsi="Arial" w:cs="Arial"/>
                <w:b/>
                <w:bCs/>
              </w:rPr>
              <w:t xml:space="preserve">Evaluate &amp; Reflect – </w:t>
            </w:r>
            <w:r>
              <w:rPr>
                <w:rFonts w:ascii="Arial" w:hAnsi="Arial" w:cs="Arial"/>
                <w:bCs/>
                <w:sz w:val="20"/>
                <w:szCs w:val="20"/>
              </w:rPr>
              <w:t>after teaching the lesson, ask students to reflect on their learning.  Instructors can also reflect on the lesson, its success, and how it can be improved.</w:t>
            </w:r>
          </w:p>
        </w:tc>
        <w:tc>
          <w:tcPr>
            <w:tcW w:w="2532" w:type="pct"/>
            <w:gridSpan w:val="2"/>
          </w:tcPr>
          <w:p w:rsidR="003E2695" w:rsidRDefault="00EF4E20" w:rsidP="0064016E">
            <w:pPr>
              <w:rPr>
                <w:rFonts w:ascii="Arial" w:hAnsi="Arial" w:cs="Arial"/>
              </w:rPr>
            </w:pPr>
            <w:r>
              <w:rPr>
                <w:rFonts w:ascii="Arial" w:hAnsi="Arial" w:cs="Arial"/>
              </w:rPr>
              <w:t xml:space="preserve">Have students </w:t>
            </w:r>
            <w:proofErr w:type="gramStart"/>
            <w:r>
              <w:rPr>
                <w:rFonts w:ascii="Arial" w:hAnsi="Arial" w:cs="Arial"/>
              </w:rPr>
              <w:t>explain</w:t>
            </w:r>
            <w:proofErr w:type="gramEnd"/>
            <w:r>
              <w:rPr>
                <w:rFonts w:ascii="Arial" w:hAnsi="Arial" w:cs="Arial"/>
              </w:rPr>
              <w:t xml:space="preserve"> why it is important to know the parts of a knife, why it is important to know how to use a knife properly, and why it is important to have precise cuts in a finished product.</w:t>
            </w:r>
          </w:p>
        </w:tc>
      </w:tr>
    </w:tbl>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Default="001C1743" w:rsidP="001C1743">
      <w:pPr>
        <w:jc w:val="center"/>
        <w:rPr>
          <w:b/>
          <w:sz w:val="36"/>
          <w:szCs w:val="36"/>
        </w:rPr>
      </w:pPr>
    </w:p>
    <w:p w:rsidR="001C1743" w:rsidRPr="001C1743" w:rsidRDefault="001C1743" w:rsidP="001C1743">
      <w:pPr>
        <w:jc w:val="center"/>
        <w:rPr>
          <w:b/>
          <w:sz w:val="36"/>
          <w:szCs w:val="36"/>
        </w:rPr>
      </w:pPr>
      <w:bookmarkStart w:id="2" w:name="_GoBack"/>
      <w:bookmarkEnd w:id="2"/>
      <w:r w:rsidRPr="001C1743">
        <w:rPr>
          <w:b/>
          <w:sz w:val="36"/>
          <w:szCs w:val="36"/>
        </w:rPr>
        <w:lastRenderedPageBreak/>
        <w:t>Chicken and Vegetable Soup Recipe</w:t>
      </w:r>
    </w:p>
    <w:p w:rsidR="001C1743" w:rsidRPr="001C1743" w:rsidRDefault="001C1743" w:rsidP="001C1743">
      <w:pPr>
        <w:jc w:val="center"/>
        <w:rPr>
          <w:b/>
          <w:sz w:val="36"/>
          <w:szCs w:val="36"/>
        </w:rPr>
      </w:pPr>
    </w:p>
    <w:p w:rsidR="001C1743" w:rsidRPr="001C1743" w:rsidRDefault="001C1743" w:rsidP="001C1743">
      <w:pPr>
        <w:rPr>
          <w:sz w:val="32"/>
          <w:szCs w:val="32"/>
        </w:rPr>
      </w:pPr>
      <w:r w:rsidRPr="001C1743">
        <w:rPr>
          <w:sz w:val="32"/>
          <w:szCs w:val="32"/>
        </w:rPr>
        <w:t>8 cups of water</w:t>
      </w:r>
    </w:p>
    <w:p w:rsidR="001C1743" w:rsidRPr="001C1743" w:rsidRDefault="001C1743" w:rsidP="001C1743">
      <w:pPr>
        <w:rPr>
          <w:sz w:val="32"/>
          <w:szCs w:val="32"/>
        </w:rPr>
      </w:pPr>
      <w:r w:rsidRPr="001C1743">
        <w:rPr>
          <w:sz w:val="32"/>
          <w:szCs w:val="32"/>
        </w:rPr>
        <w:t>4 tsp. chicken or vegetable bouillon</w:t>
      </w:r>
    </w:p>
    <w:p w:rsidR="001C1743" w:rsidRPr="001C1743" w:rsidRDefault="001C1743" w:rsidP="001C1743">
      <w:pPr>
        <w:rPr>
          <w:sz w:val="32"/>
          <w:szCs w:val="32"/>
        </w:rPr>
      </w:pPr>
      <w:r w:rsidRPr="001C1743">
        <w:rPr>
          <w:sz w:val="32"/>
          <w:szCs w:val="32"/>
        </w:rPr>
        <w:t>1 chicken breast (or any other chicken piece)</w:t>
      </w:r>
    </w:p>
    <w:p w:rsidR="001C1743" w:rsidRPr="001C1743" w:rsidRDefault="001C1743" w:rsidP="001C1743">
      <w:pPr>
        <w:rPr>
          <w:sz w:val="32"/>
          <w:szCs w:val="32"/>
        </w:rPr>
      </w:pPr>
    </w:p>
    <w:p w:rsidR="001C1743" w:rsidRPr="001C1743" w:rsidRDefault="001C1743" w:rsidP="001C1743">
      <w:pPr>
        <w:rPr>
          <w:sz w:val="32"/>
          <w:szCs w:val="32"/>
        </w:rPr>
      </w:pPr>
      <w:r w:rsidRPr="001C1743">
        <w:rPr>
          <w:sz w:val="32"/>
          <w:szCs w:val="32"/>
        </w:rPr>
        <w:t>Aromatic vegetables of your choice</w:t>
      </w:r>
    </w:p>
    <w:p w:rsidR="001C1743" w:rsidRPr="001C1743" w:rsidRDefault="001C1743" w:rsidP="001C1743">
      <w:pPr>
        <w:rPr>
          <w:sz w:val="32"/>
          <w:szCs w:val="32"/>
        </w:rPr>
      </w:pPr>
      <w:r w:rsidRPr="001C1743">
        <w:rPr>
          <w:sz w:val="32"/>
          <w:szCs w:val="32"/>
        </w:rPr>
        <w:t>*___onion, *___garlic, *___stalks of celery, *___green pepper</w:t>
      </w:r>
    </w:p>
    <w:p w:rsidR="001C1743" w:rsidRPr="001C1743" w:rsidRDefault="001C1743" w:rsidP="001C1743">
      <w:pPr>
        <w:rPr>
          <w:sz w:val="32"/>
          <w:szCs w:val="32"/>
        </w:rPr>
      </w:pPr>
    </w:p>
    <w:p w:rsidR="001C1743" w:rsidRPr="001C1743" w:rsidRDefault="001C1743" w:rsidP="001C1743">
      <w:pPr>
        <w:rPr>
          <w:sz w:val="32"/>
          <w:szCs w:val="32"/>
        </w:rPr>
      </w:pPr>
      <w:r w:rsidRPr="001C1743">
        <w:rPr>
          <w:sz w:val="32"/>
          <w:szCs w:val="32"/>
        </w:rPr>
        <w:t>Other veggies of your choice (3-4choices)</w:t>
      </w:r>
    </w:p>
    <w:p w:rsidR="001C1743" w:rsidRPr="001C1743" w:rsidRDefault="001C1743" w:rsidP="001C1743">
      <w:pPr>
        <w:rPr>
          <w:sz w:val="32"/>
          <w:szCs w:val="32"/>
        </w:rPr>
      </w:pPr>
    </w:p>
    <w:p w:rsidR="001C1743" w:rsidRPr="001C1743" w:rsidRDefault="001C1743" w:rsidP="001C1743">
      <w:pPr>
        <w:rPr>
          <w:sz w:val="32"/>
          <w:szCs w:val="32"/>
        </w:rPr>
      </w:pPr>
      <w:r w:rsidRPr="001C1743">
        <w:rPr>
          <w:sz w:val="32"/>
          <w:szCs w:val="32"/>
        </w:rPr>
        <w:t>Spices of your choice</w:t>
      </w:r>
    </w:p>
    <w:p w:rsidR="001C1743" w:rsidRPr="001C1743" w:rsidRDefault="001C1743" w:rsidP="001C1743">
      <w:pPr>
        <w:rPr>
          <w:sz w:val="32"/>
          <w:szCs w:val="32"/>
        </w:rPr>
      </w:pPr>
    </w:p>
    <w:p w:rsidR="001C1743" w:rsidRPr="001C1743" w:rsidRDefault="001C1743" w:rsidP="001C1743">
      <w:pPr>
        <w:rPr>
          <w:sz w:val="32"/>
          <w:szCs w:val="32"/>
        </w:rPr>
      </w:pPr>
      <w:r w:rsidRPr="001C1743">
        <w:rPr>
          <w:sz w:val="32"/>
          <w:szCs w:val="32"/>
        </w:rPr>
        <w:t>Starchy food of your choice (rice, pasta, beans, lentils…)</w:t>
      </w:r>
    </w:p>
    <w:p w:rsidR="001C1743" w:rsidRPr="001C1743" w:rsidRDefault="001C1743" w:rsidP="001C1743">
      <w:pPr>
        <w:rPr>
          <w:sz w:val="32"/>
          <w:szCs w:val="32"/>
        </w:rPr>
      </w:pPr>
    </w:p>
    <w:p w:rsidR="001C1743" w:rsidRPr="001C1743" w:rsidRDefault="001C1743" w:rsidP="001C1743">
      <w:pPr>
        <w:numPr>
          <w:ilvl w:val="0"/>
          <w:numId w:val="4"/>
        </w:numPr>
        <w:rPr>
          <w:sz w:val="32"/>
          <w:szCs w:val="32"/>
        </w:rPr>
      </w:pPr>
      <w:r w:rsidRPr="001C1743">
        <w:rPr>
          <w:sz w:val="32"/>
          <w:szCs w:val="32"/>
        </w:rPr>
        <w:t xml:space="preserve">Pour the 8 cups of water into a large stock pot (or soup pot).  </w:t>
      </w:r>
    </w:p>
    <w:p w:rsidR="001C1743" w:rsidRPr="001C1743" w:rsidRDefault="001C1743" w:rsidP="001C1743">
      <w:pPr>
        <w:numPr>
          <w:ilvl w:val="0"/>
          <w:numId w:val="4"/>
        </w:numPr>
        <w:rPr>
          <w:sz w:val="32"/>
          <w:szCs w:val="32"/>
        </w:rPr>
      </w:pPr>
      <w:r w:rsidRPr="001C1743">
        <w:rPr>
          <w:sz w:val="32"/>
          <w:szCs w:val="32"/>
        </w:rPr>
        <w:t>Add the chicken bouillon to the water.</w:t>
      </w:r>
    </w:p>
    <w:p w:rsidR="001C1743" w:rsidRPr="001C1743" w:rsidRDefault="001C1743" w:rsidP="001C1743">
      <w:pPr>
        <w:numPr>
          <w:ilvl w:val="0"/>
          <w:numId w:val="4"/>
        </w:numPr>
        <w:rPr>
          <w:sz w:val="32"/>
          <w:szCs w:val="32"/>
        </w:rPr>
      </w:pPr>
      <w:r w:rsidRPr="001C1743">
        <w:rPr>
          <w:sz w:val="32"/>
          <w:szCs w:val="32"/>
        </w:rPr>
        <w:t>Add the chicken breast to the water.</w:t>
      </w:r>
    </w:p>
    <w:p w:rsidR="001C1743" w:rsidRPr="001C1743" w:rsidRDefault="001C1743" w:rsidP="001C1743">
      <w:pPr>
        <w:numPr>
          <w:ilvl w:val="0"/>
          <w:numId w:val="4"/>
        </w:numPr>
        <w:rPr>
          <w:sz w:val="32"/>
          <w:szCs w:val="32"/>
        </w:rPr>
      </w:pPr>
      <w:r w:rsidRPr="001C1743">
        <w:rPr>
          <w:sz w:val="32"/>
          <w:szCs w:val="32"/>
        </w:rPr>
        <w:t>Turn heat on high and bring the water to a boil.</w:t>
      </w:r>
    </w:p>
    <w:p w:rsidR="001C1743" w:rsidRPr="001C1743" w:rsidRDefault="001C1743" w:rsidP="001C1743">
      <w:pPr>
        <w:numPr>
          <w:ilvl w:val="0"/>
          <w:numId w:val="4"/>
        </w:numPr>
        <w:rPr>
          <w:sz w:val="32"/>
          <w:szCs w:val="32"/>
        </w:rPr>
      </w:pPr>
      <w:r w:rsidRPr="001C1743">
        <w:rPr>
          <w:sz w:val="32"/>
          <w:szCs w:val="32"/>
        </w:rPr>
        <w:t>As soon as the water boils, turn down the heat to low and simmer for about 45 minutes (until the end of the period).</w:t>
      </w:r>
    </w:p>
    <w:p w:rsidR="001C1743" w:rsidRPr="001C1743" w:rsidRDefault="001C1743" w:rsidP="001C1743">
      <w:pPr>
        <w:numPr>
          <w:ilvl w:val="0"/>
          <w:numId w:val="4"/>
        </w:numPr>
        <w:rPr>
          <w:sz w:val="32"/>
          <w:szCs w:val="32"/>
        </w:rPr>
      </w:pPr>
      <w:r w:rsidRPr="001C1743">
        <w:rPr>
          <w:sz w:val="32"/>
          <w:szCs w:val="32"/>
        </w:rPr>
        <w:t>While the chicken is boiling or simmering in the pot, get the aromatic vegetables only, wash them, cut them into bite sized pieces with a sharp knife and cutting board.</w:t>
      </w:r>
    </w:p>
    <w:p w:rsidR="001C1743" w:rsidRPr="001C1743" w:rsidRDefault="001C1743" w:rsidP="001C1743">
      <w:pPr>
        <w:numPr>
          <w:ilvl w:val="0"/>
          <w:numId w:val="4"/>
        </w:numPr>
        <w:rPr>
          <w:sz w:val="32"/>
          <w:szCs w:val="32"/>
        </w:rPr>
      </w:pPr>
      <w:r w:rsidRPr="001C1743">
        <w:rPr>
          <w:sz w:val="32"/>
          <w:szCs w:val="32"/>
        </w:rPr>
        <w:t xml:space="preserve">Put the washed and chopped aromatic vegetables into a skillet with 1 – 2 Tbsp. oil and sauté </w:t>
      </w:r>
      <w:proofErr w:type="gramStart"/>
      <w:r w:rsidRPr="001C1743">
        <w:rPr>
          <w:sz w:val="32"/>
          <w:szCs w:val="32"/>
        </w:rPr>
        <w:t>them</w:t>
      </w:r>
      <w:proofErr w:type="gramEnd"/>
      <w:r w:rsidRPr="001C1743">
        <w:rPr>
          <w:sz w:val="32"/>
          <w:szCs w:val="32"/>
        </w:rPr>
        <w:t xml:space="preserve"> until they are translucent (not brown).</w:t>
      </w:r>
    </w:p>
    <w:p w:rsidR="001C1743" w:rsidRPr="001C1743" w:rsidRDefault="001C1743" w:rsidP="001C1743">
      <w:pPr>
        <w:numPr>
          <w:ilvl w:val="0"/>
          <w:numId w:val="4"/>
        </w:numPr>
        <w:rPr>
          <w:sz w:val="32"/>
          <w:szCs w:val="32"/>
        </w:rPr>
      </w:pPr>
      <w:r w:rsidRPr="001C1743">
        <w:rPr>
          <w:sz w:val="32"/>
          <w:szCs w:val="32"/>
        </w:rPr>
        <w:t xml:space="preserve">After the aromatic vegetables are </w:t>
      </w:r>
      <w:proofErr w:type="spellStart"/>
      <w:r w:rsidRPr="001C1743">
        <w:rPr>
          <w:sz w:val="32"/>
          <w:szCs w:val="32"/>
        </w:rPr>
        <w:t>sautéd</w:t>
      </w:r>
      <w:proofErr w:type="spellEnd"/>
      <w:r w:rsidRPr="001C1743">
        <w:rPr>
          <w:sz w:val="32"/>
          <w:szCs w:val="32"/>
        </w:rPr>
        <w:t>, immediately place them into the stockpot with the simmering chicken and broth.</w:t>
      </w:r>
    </w:p>
    <w:p w:rsidR="001C1743" w:rsidRPr="001C1743" w:rsidRDefault="001C1743" w:rsidP="001C1743">
      <w:pPr>
        <w:numPr>
          <w:ilvl w:val="0"/>
          <w:numId w:val="4"/>
        </w:numPr>
        <w:rPr>
          <w:sz w:val="32"/>
          <w:szCs w:val="32"/>
        </w:rPr>
      </w:pPr>
      <w:r w:rsidRPr="001C1743">
        <w:rPr>
          <w:sz w:val="32"/>
          <w:szCs w:val="32"/>
        </w:rPr>
        <w:t>Get the rest of your vegetables and clean them, chop them into bite-sized pieces and leave them in a big bowl on the counter.</w:t>
      </w:r>
    </w:p>
    <w:p w:rsidR="001C1743" w:rsidRPr="001C1743" w:rsidRDefault="001C1743" w:rsidP="001C1743">
      <w:pPr>
        <w:numPr>
          <w:ilvl w:val="0"/>
          <w:numId w:val="4"/>
        </w:numPr>
        <w:rPr>
          <w:sz w:val="32"/>
          <w:szCs w:val="32"/>
        </w:rPr>
      </w:pPr>
      <w:r w:rsidRPr="001C1743">
        <w:rPr>
          <w:sz w:val="32"/>
          <w:szCs w:val="32"/>
        </w:rPr>
        <w:t>Measure the spices that your kitchen chose.  Place into large bowl of veggies on the counter.</w:t>
      </w:r>
    </w:p>
    <w:p w:rsidR="001C1743" w:rsidRPr="001C1743" w:rsidRDefault="001C1743" w:rsidP="001C1743">
      <w:pPr>
        <w:numPr>
          <w:ilvl w:val="0"/>
          <w:numId w:val="4"/>
        </w:numPr>
        <w:rPr>
          <w:sz w:val="32"/>
          <w:szCs w:val="32"/>
        </w:rPr>
      </w:pPr>
      <w:r w:rsidRPr="001C1743">
        <w:rPr>
          <w:sz w:val="32"/>
          <w:szCs w:val="32"/>
        </w:rPr>
        <w:t>Measure the starchy food that your kitchen chose.  Place into large bowl of veggies on the counter.</w:t>
      </w:r>
    </w:p>
    <w:p w:rsidR="001C1743" w:rsidRPr="001C1743" w:rsidRDefault="001C1743" w:rsidP="001C1743">
      <w:pPr>
        <w:numPr>
          <w:ilvl w:val="0"/>
          <w:numId w:val="4"/>
        </w:numPr>
        <w:rPr>
          <w:sz w:val="32"/>
          <w:szCs w:val="32"/>
        </w:rPr>
      </w:pPr>
      <w:r w:rsidRPr="001C1743">
        <w:rPr>
          <w:sz w:val="32"/>
          <w:szCs w:val="32"/>
        </w:rPr>
        <w:t>Check the chicken at the 5 minute bell by cutting into the thickest part of the chicken.  The inside of the chicken should be white – no pink!</w:t>
      </w:r>
    </w:p>
    <w:p w:rsidR="001C1743" w:rsidRPr="001C1743" w:rsidRDefault="001C1743" w:rsidP="001C1743">
      <w:pPr>
        <w:numPr>
          <w:ilvl w:val="0"/>
          <w:numId w:val="4"/>
        </w:numPr>
        <w:rPr>
          <w:sz w:val="32"/>
          <w:szCs w:val="32"/>
        </w:rPr>
      </w:pPr>
      <w:r w:rsidRPr="001C1743">
        <w:rPr>
          <w:sz w:val="32"/>
          <w:szCs w:val="32"/>
        </w:rPr>
        <w:lastRenderedPageBreak/>
        <w:t>When chicken is white, turn OFF heat</w:t>
      </w:r>
      <w:proofErr w:type="gramStart"/>
      <w:r w:rsidRPr="001C1743">
        <w:rPr>
          <w:sz w:val="32"/>
          <w:szCs w:val="32"/>
        </w:rPr>
        <w:t>,  move</w:t>
      </w:r>
      <w:proofErr w:type="gramEnd"/>
      <w:r w:rsidRPr="001C1743">
        <w:rPr>
          <w:sz w:val="32"/>
          <w:szCs w:val="32"/>
        </w:rPr>
        <w:t xml:space="preserve"> soup pot to a cool burner on your stove, add the other veggies, herbs, and starchy food to pot.  Leave the lid OFF.  </w:t>
      </w:r>
    </w:p>
    <w:p w:rsidR="001C1743" w:rsidRPr="001C1743" w:rsidRDefault="001C1743" w:rsidP="001C1743">
      <w:pPr>
        <w:numPr>
          <w:ilvl w:val="0"/>
          <w:numId w:val="4"/>
        </w:numPr>
        <w:rPr>
          <w:sz w:val="32"/>
          <w:szCs w:val="32"/>
        </w:rPr>
      </w:pPr>
      <w:r w:rsidRPr="001C1743">
        <w:rPr>
          <w:sz w:val="32"/>
          <w:szCs w:val="32"/>
        </w:rPr>
        <w:t>Label lid with a piece of tape with your kitchen and period.</w:t>
      </w:r>
    </w:p>
    <w:p w:rsidR="003E2695" w:rsidRDefault="003E2695" w:rsidP="003E2695">
      <w:pPr>
        <w:rPr>
          <w:rFonts w:ascii="Arial" w:hAnsi="Arial" w:cs="Arial"/>
        </w:rPr>
      </w:pPr>
    </w:p>
    <w:sectPr w:rsidR="003E2695" w:rsidSect="000B39A4">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B3E"/>
    <w:multiLevelType w:val="hybridMultilevel"/>
    <w:tmpl w:val="B7DAC03E"/>
    <w:lvl w:ilvl="0" w:tplc="CC6A739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2206D"/>
    <w:multiLevelType w:val="hybridMultilevel"/>
    <w:tmpl w:val="BED2F478"/>
    <w:lvl w:ilvl="0" w:tplc="2924A56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2D0559"/>
    <w:multiLevelType w:val="hybridMultilevel"/>
    <w:tmpl w:val="5820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5814"/>
    <w:multiLevelType w:val="hybridMultilevel"/>
    <w:tmpl w:val="7B40CADE"/>
    <w:lvl w:ilvl="0" w:tplc="0409000B">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95"/>
    <w:rsid w:val="001C1743"/>
    <w:rsid w:val="001C6764"/>
    <w:rsid w:val="001F681D"/>
    <w:rsid w:val="002A434F"/>
    <w:rsid w:val="003319C5"/>
    <w:rsid w:val="003E2695"/>
    <w:rsid w:val="007B43F9"/>
    <w:rsid w:val="00842134"/>
    <w:rsid w:val="009F4AB0"/>
    <w:rsid w:val="00AC2EC4"/>
    <w:rsid w:val="00EB03B6"/>
    <w:rsid w:val="00E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695"/>
    <w:pPr>
      <w:jc w:val="center"/>
    </w:pPr>
    <w:rPr>
      <w:rFonts w:ascii="Arial" w:hAnsi="Arial" w:cs="Arial"/>
      <w:b/>
      <w:bCs/>
      <w:sz w:val="36"/>
    </w:rPr>
  </w:style>
  <w:style w:type="character" w:customStyle="1" w:styleId="TitleChar">
    <w:name w:val="Title Char"/>
    <w:basedOn w:val="DefaultParagraphFont"/>
    <w:link w:val="Title"/>
    <w:rsid w:val="003E2695"/>
    <w:rPr>
      <w:rFonts w:ascii="Arial" w:eastAsia="Times New Roman" w:hAnsi="Arial" w:cs="Arial"/>
      <w:b/>
      <w:bCs/>
      <w:sz w:val="36"/>
      <w:szCs w:val="24"/>
    </w:rPr>
  </w:style>
  <w:style w:type="paragraph" w:styleId="ListParagraph">
    <w:name w:val="List Paragraph"/>
    <w:basedOn w:val="Normal"/>
    <w:uiPriority w:val="34"/>
    <w:qFormat/>
    <w:rsid w:val="00EB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695"/>
    <w:pPr>
      <w:jc w:val="center"/>
    </w:pPr>
    <w:rPr>
      <w:rFonts w:ascii="Arial" w:hAnsi="Arial" w:cs="Arial"/>
      <w:b/>
      <w:bCs/>
      <w:sz w:val="36"/>
    </w:rPr>
  </w:style>
  <w:style w:type="character" w:customStyle="1" w:styleId="TitleChar">
    <w:name w:val="Title Char"/>
    <w:basedOn w:val="DefaultParagraphFont"/>
    <w:link w:val="Title"/>
    <w:rsid w:val="003E2695"/>
    <w:rPr>
      <w:rFonts w:ascii="Arial" w:eastAsia="Times New Roman" w:hAnsi="Arial" w:cs="Arial"/>
      <w:b/>
      <w:bCs/>
      <w:sz w:val="36"/>
      <w:szCs w:val="24"/>
    </w:rPr>
  </w:style>
  <w:style w:type="paragraph" w:styleId="ListParagraph">
    <w:name w:val="List Paragraph"/>
    <w:basedOn w:val="Normal"/>
    <w:uiPriority w:val="34"/>
    <w:qFormat/>
    <w:rsid w:val="00EB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ninad</cp:lastModifiedBy>
  <cp:revision>2</cp:revision>
  <dcterms:created xsi:type="dcterms:W3CDTF">2014-05-13T21:49:00Z</dcterms:created>
  <dcterms:modified xsi:type="dcterms:W3CDTF">2014-05-13T21:49:00Z</dcterms:modified>
</cp:coreProperties>
</file>